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040CF5" w14:textId="77777777" w:rsidR="009428A5" w:rsidRDefault="009428A5" w:rsidP="009428A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22º SIMPOSIO SOBRE LEGISLACION TRIBUTARIA ARGENTINA</w:t>
      </w:r>
    </w:p>
    <w:p w14:paraId="6972033F" w14:textId="77777777" w:rsidR="009428A5" w:rsidRDefault="009428A5" w:rsidP="009428A5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Consejo Profesional de Ciencias Económicas de la Ciudad Autónoma de Buenos Aires</w:t>
      </w:r>
    </w:p>
    <w:p w14:paraId="55F36579" w14:textId="77777777" w:rsidR="009428A5" w:rsidRDefault="009428A5" w:rsidP="009428A5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 al 6 de noviembre de 2020</w:t>
      </w:r>
    </w:p>
    <w:p w14:paraId="58B101F1" w14:textId="77777777" w:rsidR="009428A5" w:rsidRDefault="009428A5" w:rsidP="009428A5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588A7C6" w14:textId="5349FE63" w:rsidR="009428A5" w:rsidRPr="002D0318" w:rsidRDefault="009428A5" w:rsidP="002D0318">
      <w:pPr>
        <w:rPr>
          <w:rFonts w:ascii="Arial" w:hAnsi="Arial" w:cs="Arial"/>
          <w:b/>
          <w:sz w:val="24"/>
          <w:szCs w:val="24"/>
        </w:rPr>
      </w:pPr>
      <w:r w:rsidRPr="002D0318">
        <w:rPr>
          <w:rFonts w:ascii="Arial" w:hAnsi="Arial" w:cs="Arial"/>
          <w:b/>
          <w:sz w:val="24"/>
          <w:szCs w:val="24"/>
        </w:rPr>
        <w:t xml:space="preserve">Comisión N° 2: Tributación y Género </w:t>
      </w:r>
    </w:p>
    <w:p w14:paraId="652C9298" w14:textId="60329D90" w:rsidR="004A142E" w:rsidRPr="002D0318" w:rsidRDefault="009428A5" w:rsidP="002D0318">
      <w:pPr>
        <w:rPr>
          <w:rFonts w:ascii="Arial" w:hAnsi="Arial" w:cs="Arial"/>
          <w:b/>
          <w:sz w:val="24"/>
          <w:szCs w:val="24"/>
        </w:rPr>
      </w:pPr>
      <w:r w:rsidRPr="002D0318">
        <w:rPr>
          <w:rFonts w:ascii="Arial" w:hAnsi="Arial" w:cs="Arial"/>
          <w:b/>
          <w:sz w:val="24"/>
          <w:szCs w:val="24"/>
        </w:rPr>
        <w:t>Presidenta:</w:t>
      </w:r>
      <w:r w:rsidRPr="002D0318">
        <w:rPr>
          <w:rFonts w:ascii="Arial" w:hAnsi="Arial" w:cs="Arial"/>
          <w:b/>
          <w:sz w:val="24"/>
          <w:szCs w:val="24"/>
        </w:rPr>
        <w:br/>
        <w:t>Dra. C.P. Miriam S. Roldan</w:t>
      </w:r>
      <w:r w:rsidRPr="002D0318">
        <w:rPr>
          <w:rFonts w:ascii="Arial" w:hAnsi="Arial" w:cs="Arial"/>
          <w:b/>
          <w:sz w:val="24"/>
          <w:szCs w:val="24"/>
        </w:rPr>
        <w:br/>
      </w:r>
      <w:r w:rsidRPr="002D0318">
        <w:rPr>
          <w:rFonts w:ascii="Arial" w:hAnsi="Arial" w:cs="Arial"/>
          <w:b/>
          <w:sz w:val="24"/>
          <w:szCs w:val="24"/>
        </w:rPr>
        <w:br/>
        <w:t>Relator:</w:t>
      </w:r>
      <w:r w:rsidRPr="002D0318">
        <w:rPr>
          <w:rFonts w:ascii="Arial" w:hAnsi="Arial" w:cs="Arial"/>
          <w:b/>
          <w:sz w:val="24"/>
          <w:szCs w:val="24"/>
        </w:rPr>
        <w:br/>
        <w:t>Dr. C.P. Sebastián M. Domínguez</w:t>
      </w:r>
      <w:bookmarkStart w:id="0" w:name="_GoBack"/>
      <w:bookmarkEnd w:id="0"/>
      <w:r w:rsidRPr="002D0318">
        <w:rPr>
          <w:rFonts w:ascii="Arial" w:hAnsi="Arial" w:cs="Arial"/>
          <w:b/>
          <w:sz w:val="24"/>
          <w:szCs w:val="24"/>
        </w:rPr>
        <w:br/>
      </w:r>
      <w:r w:rsidRPr="002D0318">
        <w:rPr>
          <w:rFonts w:ascii="Arial" w:hAnsi="Arial" w:cs="Arial"/>
          <w:b/>
          <w:sz w:val="24"/>
          <w:szCs w:val="24"/>
        </w:rPr>
        <w:br/>
        <w:t>Secretaria:</w:t>
      </w:r>
      <w:r w:rsidRPr="002D0318">
        <w:rPr>
          <w:rFonts w:ascii="Arial" w:hAnsi="Arial" w:cs="Arial"/>
          <w:b/>
          <w:sz w:val="24"/>
          <w:szCs w:val="24"/>
        </w:rPr>
        <w:br/>
        <w:t xml:space="preserve">Dra. C.P. Valeria </w:t>
      </w:r>
      <w:proofErr w:type="spellStart"/>
      <w:r w:rsidRPr="002D0318">
        <w:rPr>
          <w:rFonts w:ascii="Arial" w:hAnsi="Arial" w:cs="Arial"/>
          <w:b/>
          <w:sz w:val="24"/>
          <w:szCs w:val="24"/>
        </w:rPr>
        <w:t>Petrucci</w:t>
      </w:r>
      <w:proofErr w:type="spellEnd"/>
    </w:p>
    <w:p w14:paraId="42021EFD" w14:textId="666BAD92" w:rsidR="004A142E" w:rsidRPr="002D0318" w:rsidRDefault="004A142E" w:rsidP="002D03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FB88955" w14:textId="77777777" w:rsidR="004A142E" w:rsidRPr="002D0318" w:rsidRDefault="004A142E" w:rsidP="002D03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B70E6B1" w14:textId="77777777" w:rsidR="009428A5" w:rsidRPr="002D0318" w:rsidRDefault="009428A5" w:rsidP="002D03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0318">
        <w:rPr>
          <w:rFonts w:ascii="Arial" w:hAnsi="Arial" w:cs="Arial"/>
          <w:b/>
          <w:sz w:val="24"/>
          <w:szCs w:val="24"/>
        </w:rPr>
        <w:t>Título:</w:t>
      </w:r>
    </w:p>
    <w:p w14:paraId="72BEE62C" w14:textId="482BAEC8" w:rsidR="009428A5" w:rsidRPr="002D0318" w:rsidRDefault="009428A5" w:rsidP="002D03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0318">
        <w:rPr>
          <w:rFonts w:ascii="Arial" w:hAnsi="Arial" w:cs="Arial"/>
          <w:b/>
          <w:sz w:val="24"/>
          <w:szCs w:val="24"/>
        </w:rPr>
        <w:t>ANALISIS DE LA TRIBUTACIÓN ARGENTINA CON PERSPECTIVA DE GÉNERO</w:t>
      </w:r>
    </w:p>
    <w:p w14:paraId="176AE570" w14:textId="77777777" w:rsidR="004A142E" w:rsidRPr="002D0318" w:rsidRDefault="004A142E" w:rsidP="002D03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0D37E29" w14:textId="77777777" w:rsidR="002D61A2" w:rsidRPr="002D0318" w:rsidRDefault="009428A5" w:rsidP="002D03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0318">
        <w:rPr>
          <w:rFonts w:ascii="Arial" w:hAnsi="Arial" w:cs="Arial"/>
          <w:b/>
          <w:sz w:val="24"/>
          <w:szCs w:val="24"/>
        </w:rPr>
        <w:t xml:space="preserve">Autora: </w:t>
      </w:r>
    </w:p>
    <w:p w14:paraId="0BDE8E1A" w14:textId="1C9BA8CA" w:rsidR="009428A5" w:rsidRPr="002D61A2" w:rsidRDefault="009428A5" w:rsidP="002D03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61A2">
        <w:rPr>
          <w:rFonts w:ascii="Arial" w:hAnsi="Arial" w:cs="Arial"/>
          <w:b/>
          <w:sz w:val="24"/>
          <w:szCs w:val="24"/>
        </w:rPr>
        <w:t xml:space="preserve">Vanesa Alicia </w:t>
      </w:r>
      <w:proofErr w:type="spellStart"/>
      <w:r w:rsidRPr="002D61A2">
        <w:rPr>
          <w:rFonts w:ascii="Arial" w:hAnsi="Arial" w:cs="Arial"/>
          <w:b/>
          <w:sz w:val="24"/>
          <w:szCs w:val="24"/>
        </w:rPr>
        <w:t>Nápoli</w:t>
      </w:r>
      <w:proofErr w:type="spellEnd"/>
    </w:p>
    <w:p w14:paraId="73FE2374" w14:textId="77777777" w:rsidR="009428A5" w:rsidRPr="002D0318" w:rsidRDefault="009428A5" w:rsidP="002D03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0318">
        <w:rPr>
          <w:rFonts w:ascii="Arial" w:hAnsi="Arial" w:cs="Arial"/>
          <w:b/>
          <w:sz w:val="24"/>
          <w:szCs w:val="24"/>
        </w:rPr>
        <w:t>Contadora Pública</w:t>
      </w:r>
    </w:p>
    <w:p w14:paraId="00CAD7EE" w14:textId="77777777" w:rsidR="004A142E" w:rsidRPr="002D0318" w:rsidRDefault="004A142E" w:rsidP="002D03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2F5DC34" w14:textId="77777777" w:rsidR="004A142E" w:rsidRDefault="004A142E" w:rsidP="00C46E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EE184C5" w14:textId="77777777" w:rsidR="004A142E" w:rsidRDefault="004A142E" w:rsidP="00C46E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E13E376" w14:textId="77777777" w:rsidR="004A142E" w:rsidRDefault="004A142E" w:rsidP="00C46E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5D1BDDE" w14:textId="77777777" w:rsidR="004A142E" w:rsidRDefault="004A142E" w:rsidP="00C46E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F93A335" w14:textId="77777777" w:rsidR="004A142E" w:rsidRDefault="004A142E" w:rsidP="00C46E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A8FD79A" w14:textId="77777777" w:rsidR="004A142E" w:rsidRDefault="004A142E" w:rsidP="00C46E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518F5C7" w14:textId="77777777" w:rsidR="004A142E" w:rsidRDefault="004A142E" w:rsidP="00C46E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1BD0647" w14:textId="77777777" w:rsidR="004A142E" w:rsidRDefault="004A142E" w:rsidP="00C46E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D7343D4" w14:textId="77777777" w:rsidR="004A142E" w:rsidRDefault="004A142E" w:rsidP="00C46E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E9CC66D" w14:textId="77777777" w:rsidR="004A142E" w:rsidRDefault="004A142E" w:rsidP="00C46E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FA5CD6F" w14:textId="77777777" w:rsidR="004A142E" w:rsidRDefault="004A142E" w:rsidP="00C46E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514F358" w14:textId="77777777" w:rsidR="004A142E" w:rsidRDefault="004A142E" w:rsidP="00C46E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F1971AE" w14:textId="77777777" w:rsidR="004A142E" w:rsidRDefault="004A142E" w:rsidP="00C46E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F29D487" w14:textId="77777777" w:rsidR="004A142E" w:rsidRDefault="004A142E" w:rsidP="00C46E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4A0469D" w14:textId="77777777" w:rsidR="004A142E" w:rsidRDefault="004A142E" w:rsidP="00C46E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78A19D8" w14:textId="77777777" w:rsidR="004A142E" w:rsidRDefault="004A142E" w:rsidP="00C46E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0DC5064" w14:textId="77777777" w:rsidR="004A142E" w:rsidRDefault="004A142E" w:rsidP="00C46E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7D40A41" w14:textId="77777777" w:rsidR="004A142E" w:rsidRDefault="004A142E" w:rsidP="00C46E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1FFDB4F" w14:textId="77777777" w:rsidR="004A142E" w:rsidRDefault="004A142E" w:rsidP="00C46E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597C286" w14:textId="77777777" w:rsidR="001F5BA0" w:rsidRDefault="001F5BA0" w:rsidP="00C46E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A0E4B4C" w14:textId="77777777" w:rsidR="001F5BA0" w:rsidRDefault="001F5BA0" w:rsidP="00C46E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16B7A6D" w14:textId="77777777" w:rsidR="001F5BA0" w:rsidRDefault="001F5BA0" w:rsidP="00C46E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3447CF1" w14:textId="77777777" w:rsidR="001F5BA0" w:rsidRDefault="001F5BA0" w:rsidP="00C46E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579FF1E" w14:textId="77777777" w:rsidR="001F5BA0" w:rsidRDefault="001F5BA0" w:rsidP="00C46E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43D0C60" w14:textId="77777777" w:rsidR="001F5BA0" w:rsidRDefault="001F5BA0" w:rsidP="00C46E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51076A0" w14:textId="77777777" w:rsidR="001F5BA0" w:rsidRDefault="001F5BA0" w:rsidP="00C46E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50E2DDF" w14:textId="77777777" w:rsidR="004A142E" w:rsidRDefault="004A142E" w:rsidP="00C46E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A0CF5C5" w14:textId="77777777" w:rsidR="004A142E" w:rsidRDefault="004A142E" w:rsidP="00C46E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7F2A406" w14:textId="03F94114" w:rsidR="00430C11" w:rsidRDefault="00430C11" w:rsidP="00430C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INDICE</w:t>
      </w:r>
    </w:p>
    <w:p w14:paraId="7A901810" w14:textId="2D393E46" w:rsidR="004A142E" w:rsidRDefault="004A142E" w:rsidP="00C46E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816D841" w14:textId="77777777" w:rsidR="00430C11" w:rsidRDefault="00430C11" w:rsidP="00C46E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F4ADE44" w14:textId="6F72DA67" w:rsidR="004A142E" w:rsidRDefault="00430C11" w:rsidP="00430C11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30C11">
        <w:rPr>
          <w:rFonts w:ascii="Arial" w:hAnsi="Arial" w:cs="Arial"/>
          <w:sz w:val="24"/>
          <w:szCs w:val="24"/>
        </w:rPr>
        <w:t>Introducción</w:t>
      </w:r>
    </w:p>
    <w:p w14:paraId="24318261" w14:textId="77777777" w:rsidR="00430C11" w:rsidRPr="00430C11" w:rsidRDefault="00430C11" w:rsidP="00430C11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A829095" w14:textId="1A637884" w:rsidR="00430C11" w:rsidRDefault="00430C11" w:rsidP="00430C11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30C11">
        <w:rPr>
          <w:rFonts w:ascii="Arial" w:hAnsi="Arial" w:cs="Arial"/>
          <w:sz w:val="24"/>
          <w:szCs w:val="24"/>
        </w:rPr>
        <w:t>Tributación y género</w:t>
      </w:r>
    </w:p>
    <w:p w14:paraId="78B4CAEE" w14:textId="77777777" w:rsidR="00430C11" w:rsidRPr="00430C11" w:rsidRDefault="00430C11" w:rsidP="00430C11">
      <w:pPr>
        <w:pStyle w:val="Prrafodelista"/>
        <w:rPr>
          <w:rFonts w:ascii="Arial" w:hAnsi="Arial" w:cs="Arial"/>
          <w:sz w:val="24"/>
          <w:szCs w:val="24"/>
        </w:rPr>
      </w:pPr>
    </w:p>
    <w:p w14:paraId="7513190C" w14:textId="77777777" w:rsidR="00430C11" w:rsidRPr="00430C11" w:rsidRDefault="00430C11" w:rsidP="00430C11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A931659" w14:textId="18D5D6E8" w:rsidR="00430C11" w:rsidRPr="00430C11" w:rsidRDefault="00430C11" w:rsidP="00430C11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30C11">
        <w:rPr>
          <w:rFonts w:ascii="Arial" w:hAnsi="Arial" w:cs="Arial"/>
          <w:sz w:val="24"/>
          <w:szCs w:val="24"/>
        </w:rPr>
        <w:t>Propuestas para una reforma tributaria con perspectiva de género</w:t>
      </w:r>
    </w:p>
    <w:p w14:paraId="01949AF2" w14:textId="15E76243" w:rsidR="00430C11" w:rsidRPr="00430C11" w:rsidRDefault="00430C11" w:rsidP="00430C11">
      <w:pPr>
        <w:pStyle w:val="Prrafodelista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30C11">
        <w:rPr>
          <w:rFonts w:ascii="Arial" w:hAnsi="Arial" w:cs="Arial"/>
          <w:sz w:val="24"/>
          <w:szCs w:val="24"/>
        </w:rPr>
        <w:t>Impuesto a las ganancias</w:t>
      </w:r>
    </w:p>
    <w:p w14:paraId="016DBB02" w14:textId="073DB175" w:rsidR="00430C11" w:rsidRPr="00430C11" w:rsidRDefault="00430C11" w:rsidP="00430C11">
      <w:pPr>
        <w:pStyle w:val="Prrafodelista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30C11">
        <w:rPr>
          <w:rFonts w:ascii="Arial" w:hAnsi="Arial" w:cs="Arial"/>
          <w:sz w:val="24"/>
          <w:szCs w:val="24"/>
        </w:rPr>
        <w:t>Monotributo</w:t>
      </w:r>
    </w:p>
    <w:p w14:paraId="2D5E122C" w14:textId="33D404F9" w:rsidR="00430C11" w:rsidRPr="00430C11" w:rsidRDefault="00430C11" w:rsidP="00430C11">
      <w:pPr>
        <w:pStyle w:val="Prrafodelista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30C11">
        <w:rPr>
          <w:rFonts w:ascii="Arial" w:hAnsi="Arial" w:cs="Arial"/>
          <w:sz w:val="24"/>
          <w:szCs w:val="24"/>
        </w:rPr>
        <w:t>Impuesto al valor agregado</w:t>
      </w:r>
    </w:p>
    <w:p w14:paraId="02774E64" w14:textId="2B4C1463" w:rsidR="00430C11" w:rsidRPr="00430C11" w:rsidRDefault="00430C11" w:rsidP="00430C11">
      <w:pPr>
        <w:pStyle w:val="Prrafodelista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30C11">
        <w:rPr>
          <w:rFonts w:ascii="Arial" w:hAnsi="Arial" w:cs="Arial"/>
          <w:sz w:val="24"/>
          <w:szCs w:val="24"/>
        </w:rPr>
        <w:t>Otras medidas</w:t>
      </w:r>
    </w:p>
    <w:p w14:paraId="355BFA14" w14:textId="17CD19F1" w:rsidR="00430C11" w:rsidRDefault="00430C11" w:rsidP="00C46E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523D343" w14:textId="77777777" w:rsidR="004A142E" w:rsidRDefault="004A142E" w:rsidP="00C46E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569A158" w14:textId="046460DF" w:rsidR="00430C11" w:rsidRDefault="00430C11" w:rsidP="00430C11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30C11">
        <w:rPr>
          <w:rFonts w:ascii="Arial" w:hAnsi="Arial" w:cs="Arial"/>
          <w:sz w:val="24"/>
          <w:szCs w:val="24"/>
        </w:rPr>
        <w:t>Conclusiones</w:t>
      </w:r>
    </w:p>
    <w:p w14:paraId="19E50502" w14:textId="77777777" w:rsidR="00093970" w:rsidRDefault="00093970" w:rsidP="00093970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63C9F45" w14:textId="3E98BBAB" w:rsidR="00093970" w:rsidRDefault="00093970" w:rsidP="00430C11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Bibliografía</w:t>
      </w:r>
    </w:p>
    <w:p w14:paraId="1D08DE37" w14:textId="77777777" w:rsidR="00093970" w:rsidRPr="00093970" w:rsidRDefault="00093970" w:rsidP="0009397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7CCC8B2" w14:textId="77777777" w:rsidR="004A142E" w:rsidRDefault="004A142E" w:rsidP="00C46E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9BA8B9D" w14:textId="77777777" w:rsidR="004A142E" w:rsidRDefault="004A142E" w:rsidP="00C46E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97FE24F" w14:textId="77777777" w:rsidR="004A142E" w:rsidRDefault="004A142E" w:rsidP="00C46E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0809C7D" w14:textId="77777777" w:rsidR="004A142E" w:rsidRDefault="004A142E" w:rsidP="00C46E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E6FECFA" w14:textId="77777777" w:rsidR="004A142E" w:rsidRDefault="004A142E" w:rsidP="00C46E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399B0D4" w14:textId="77777777" w:rsidR="004A142E" w:rsidRDefault="004A142E" w:rsidP="00C46E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3FC5E89" w14:textId="77777777" w:rsidR="004A142E" w:rsidRDefault="004A142E" w:rsidP="00C46E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BB84590" w14:textId="77777777" w:rsidR="004A142E" w:rsidRDefault="004A142E" w:rsidP="00C46E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ECF52BD" w14:textId="77777777" w:rsidR="004A142E" w:rsidRDefault="004A142E" w:rsidP="00C46E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1509C4F" w14:textId="77777777" w:rsidR="004A142E" w:rsidRDefault="004A142E" w:rsidP="00C46E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70A0CDB" w14:textId="77777777" w:rsidR="004A142E" w:rsidRDefault="004A142E" w:rsidP="00C46E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7F4444E" w14:textId="77777777" w:rsidR="004A142E" w:rsidRDefault="004A142E" w:rsidP="00C46E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75A82D3" w14:textId="77777777" w:rsidR="004A142E" w:rsidRDefault="004A142E" w:rsidP="00C46E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7F6A1E8" w14:textId="77777777" w:rsidR="004A142E" w:rsidRDefault="004A142E" w:rsidP="00C46E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1EB9F14" w14:textId="77777777" w:rsidR="004A142E" w:rsidRDefault="004A142E" w:rsidP="00C46E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31D95F4" w14:textId="77777777" w:rsidR="004A142E" w:rsidRDefault="004A142E" w:rsidP="00C46E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4B3AEBE" w14:textId="77777777" w:rsidR="004A142E" w:rsidRDefault="004A142E" w:rsidP="00C46E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A55C4E0" w14:textId="77777777" w:rsidR="004A142E" w:rsidRDefault="004A142E" w:rsidP="00C46E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BCCC473" w14:textId="5307CFAE" w:rsidR="00BD75F7" w:rsidRDefault="00BD75F7" w:rsidP="00C46E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DB72EA9" w14:textId="77777777" w:rsidR="00093970" w:rsidRDefault="00093970" w:rsidP="00C46E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A8A0E78" w14:textId="4D5A13AB" w:rsidR="00BD75F7" w:rsidRDefault="00BD75F7" w:rsidP="00C46E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3B16D8D" w14:textId="18C47951" w:rsidR="00BD75F7" w:rsidRDefault="00BD75F7" w:rsidP="00C46E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46EC9A7" w14:textId="693AF278" w:rsidR="00BD75F7" w:rsidRDefault="00BD75F7" w:rsidP="00C46E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574C787" w14:textId="3C174908" w:rsidR="00BD75F7" w:rsidRDefault="00BD75F7" w:rsidP="00C46E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4597A37" w14:textId="57B286AA" w:rsidR="00BD75F7" w:rsidRDefault="00BD75F7" w:rsidP="00C46E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6E51D2B" w14:textId="4E9CECA9" w:rsidR="00BD75F7" w:rsidRDefault="00BD75F7" w:rsidP="00C46E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52FFAEA" w14:textId="4CB9D5F3" w:rsidR="00BD75F7" w:rsidRDefault="00BD75F7" w:rsidP="00C46E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0519755" w14:textId="2527595E" w:rsidR="00BD75F7" w:rsidRDefault="00BD75F7" w:rsidP="00C46E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19C3B8B" w14:textId="77777777" w:rsidR="00BD75F7" w:rsidRDefault="00BD75F7" w:rsidP="00C46E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96331A6" w14:textId="77777777" w:rsidR="004A142E" w:rsidRDefault="004A142E" w:rsidP="00C46E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850972C" w14:textId="77777777" w:rsidR="00BD75F7" w:rsidRDefault="00BD75F7" w:rsidP="00BD75F7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75F6F7D" w14:textId="59E6DA46" w:rsidR="00136EC1" w:rsidRPr="001B46EE" w:rsidRDefault="00136EC1" w:rsidP="00BD75F7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1B46EE">
        <w:rPr>
          <w:rFonts w:ascii="Arial" w:hAnsi="Arial" w:cs="Arial"/>
          <w:b/>
          <w:bCs/>
          <w:sz w:val="24"/>
          <w:szCs w:val="24"/>
          <w:u w:val="single"/>
        </w:rPr>
        <w:t>INTRODUCCION</w:t>
      </w:r>
    </w:p>
    <w:p w14:paraId="39FC3F41" w14:textId="77777777" w:rsidR="00136EC1" w:rsidRDefault="00136EC1" w:rsidP="00C46E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8E53DA2" w14:textId="787415E2" w:rsidR="002127A2" w:rsidRDefault="002127A2" w:rsidP="001B46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</w:t>
      </w:r>
      <w:r w:rsidR="00E62C2A" w:rsidRPr="00C46EE4">
        <w:rPr>
          <w:rFonts w:ascii="Arial" w:hAnsi="Arial" w:cs="Arial"/>
          <w:sz w:val="24"/>
          <w:szCs w:val="24"/>
        </w:rPr>
        <w:t xml:space="preserve">ace </w:t>
      </w:r>
      <w:r>
        <w:rPr>
          <w:rFonts w:ascii="Arial" w:hAnsi="Arial" w:cs="Arial"/>
          <w:sz w:val="24"/>
          <w:szCs w:val="24"/>
        </w:rPr>
        <w:t xml:space="preserve">apenas </w:t>
      </w:r>
      <w:r w:rsidR="00E62C2A" w:rsidRPr="00C46EE4">
        <w:rPr>
          <w:rFonts w:ascii="Arial" w:hAnsi="Arial" w:cs="Arial"/>
          <w:sz w:val="24"/>
          <w:szCs w:val="24"/>
        </w:rPr>
        <w:t xml:space="preserve">unos años cuando </w:t>
      </w:r>
      <w:r w:rsidR="006F5E58">
        <w:rPr>
          <w:rFonts w:ascii="Arial" w:hAnsi="Arial" w:cs="Arial"/>
          <w:sz w:val="24"/>
          <w:szCs w:val="24"/>
        </w:rPr>
        <w:t xml:space="preserve">las mujeres </w:t>
      </w:r>
      <w:r w:rsidR="00E62C2A" w:rsidRPr="00C46EE4">
        <w:rPr>
          <w:rFonts w:ascii="Arial" w:hAnsi="Arial" w:cs="Arial"/>
          <w:sz w:val="24"/>
          <w:szCs w:val="24"/>
        </w:rPr>
        <w:t>ingresaba</w:t>
      </w:r>
      <w:r w:rsidR="006F5E58">
        <w:rPr>
          <w:rFonts w:ascii="Arial" w:hAnsi="Arial" w:cs="Arial"/>
          <w:sz w:val="24"/>
          <w:szCs w:val="24"/>
        </w:rPr>
        <w:t>n</w:t>
      </w:r>
      <w:r w:rsidR="00E62C2A" w:rsidRPr="00C46EE4">
        <w:rPr>
          <w:rFonts w:ascii="Arial" w:hAnsi="Arial" w:cs="Arial"/>
          <w:sz w:val="24"/>
          <w:szCs w:val="24"/>
        </w:rPr>
        <w:t xml:space="preserve"> a trabajar, los puestos </w:t>
      </w:r>
      <w:r>
        <w:rPr>
          <w:rFonts w:ascii="Arial" w:hAnsi="Arial" w:cs="Arial"/>
          <w:sz w:val="24"/>
          <w:szCs w:val="24"/>
        </w:rPr>
        <w:t xml:space="preserve">que ocupaban se limitaban esencialmente a funciones de </w:t>
      </w:r>
      <w:r w:rsidR="00E62C2A" w:rsidRPr="00C46EE4">
        <w:rPr>
          <w:rFonts w:ascii="Arial" w:hAnsi="Arial" w:cs="Arial"/>
          <w:sz w:val="24"/>
          <w:szCs w:val="24"/>
        </w:rPr>
        <w:t>secretarias, (l</w:t>
      </w:r>
      <w:r>
        <w:rPr>
          <w:rFonts w:ascii="Arial" w:hAnsi="Arial" w:cs="Arial"/>
          <w:sz w:val="24"/>
          <w:szCs w:val="24"/>
        </w:rPr>
        <w:t>a</w:t>
      </w:r>
      <w:r w:rsidR="00E62C2A" w:rsidRPr="00C46EE4">
        <w:rPr>
          <w:rFonts w:ascii="Arial" w:hAnsi="Arial" w:cs="Arial"/>
          <w:sz w:val="24"/>
          <w:szCs w:val="24"/>
        </w:rPr>
        <w:t xml:space="preserve"> serie </w:t>
      </w:r>
      <w:r>
        <w:rPr>
          <w:rFonts w:ascii="Arial" w:hAnsi="Arial" w:cs="Arial"/>
          <w:sz w:val="24"/>
          <w:szCs w:val="24"/>
        </w:rPr>
        <w:t>“</w:t>
      </w:r>
      <w:proofErr w:type="spellStart"/>
      <w:r w:rsidR="00E62C2A" w:rsidRPr="00C46EE4">
        <w:rPr>
          <w:rFonts w:ascii="Arial" w:hAnsi="Arial" w:cs="Arial"/>
          <w:sz w:val="24"/>
          <w:szCs w:val="24"/>
        </w:rPr>
        <w:t>Mad</w:t>
      </w:r>
      <w:proofErr w:type="spellEnd"/>
      <w:r w:rsidR="00E62C2A" w:rsidRPr="00C46EE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62C2A" w:rsidRPr="00C46EE4">
        <w:rPr>
          <w:rFonts w:ascii="Arial" w:hAnsi="Arial" w:cs="Arial"/>
          <w:sz w:val="24"/>
          <w:szCs w:val="24"/>
        </w:rPr>
        <w:t>Men</w:t>
      </w:r>
      <w:proofErr w:type="spellEnd"/>
      <w:r>
        <w:rPr>
          <w:rFonts w:ascii="Arial" w:hAnsi="Arial" w:cs="Arial"/>
          <w:sz w:val="24"/>
          <w:szCs w:val="24"/>
        </w:rPr>
        <w:t>” grafica cómo se desarrollaba ese ámbito en</w:t>
      </w:r>
      <w:r w:rsidR="00E62C2A" w:rsidRPr="00C46EE4">
        <w:rPr>
          <w:rFonts w:ascii="Arial" w:hAnsi="Arial" w:cs="Arial"/>
          <w:sz w:val="24"/>
          <w:szCs w:val="24"/>
        </w:rPr>
        <w:t xml:space="preserve"> la década del </w:t>
      </w:r>
      <w:r>
        <w:rPr>
          <w:rFonts w:ascii="Arial" w:hAnsi="Arial" w:cs="Arial"/>
          <w:sz w:val="24"/>
          <w:szCs w:val="24"/>
        </w:rPr>
        <w:t>‘</w:t>
      </w:r>
      <w:r w:rsidR="00E62C2A" w:rsidRPr="00C46EE4">
        <w:rPr>
          <w:rFonts w:ascii="Arial" w:hAnsi="Arial" w:cs="Arial"/>
          <w:sz w:val="24"/>
          <w:szCs w:val="24"/>
        </w:rPr>
        <w:t xml:space="preserve">60). </w:t>
      </w:r>
    </w:p>
    <w:p w14:paraId="5509AD71" w14:textId="09EE4398" w:rsidR="009619D6" w:rsidRDefault="00E62C2A" w:rsidP="001B46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6EE4">
        <w:rPr>
          <w:rFonts w:ascii="Arial" w:hAnsi="Arial" w:cs="Arial"/>
          <w:sz w:val="24"/>
          <w:szCs w:val="24"/>
        </w:rPr>
        <w:t>En los años 80 /90</w:t>
      </w:r>
      <w:r w:rsidR="002127A2">
        <w:rPr>
          <w:rFonts w:ascii="Arial" w:hAnsi="Arial" w:cs="Arial"/>
          <w:sz w:val="24"/>
          <w:szCs w:val="24"/>
        </w:rPr>
        <w:t xml:space="preserve"> se fueron generando cambios que dieron lugar a que </w:t>
      </w:r>
      <w:r w:rsidRPr="00C46EE4">
        <w:rPr>
          <w:rFonts w:ascii="Arial" w:hAnsi="Arial" w:cs="Arial"/>
          <w:sz w:val="24"/>
          <w:szCs w:val="24"/>
        </w:rPr>
        <w:t>las mujeres</w:t>
      </w:r>
      <w:r w:rsidR="002127A2">
        <w:rPr>
          <w:rFonts w:ascii="Arial" w:hAnsi="Arial" w:cs="Arial"/>
          <w:sz w:val="24"/>
          <w:szCs w:val="24"/>
        </w:rPr>
        <w:t xml:space="preserve"> accedieran a posiciones de mayor relevancia.</w:t>
      </w:r>
      <w:r w:rsidR="009619D6">
        <w:rPr>
          <w:rFonts w:ascii="Arial" w:hAnsi="Arial" w:cs="Arial"/>
          <w:sz w:val="24"/>
          <w:szCs w:val="24"/>
        </w:rPr>
        <w:t xml:space="preserve"> Pudieron entonces desempeñarse en tareas</w:t>
      </w:r>
      <w:r w:rsidRPr="00C46EE4">
        <w:rPr>
          <w:rFonts w:ascii="Arial" w:hAnsi="Arial" w:cs="Arial"/>
          <w:sz w:val="24"/>
          <w:szCs w:val="24"/>
        </w:rPr>
        <w:t xml:space="preserve"> operativ</w:t>
      </w:r>
      <w:r w:rsidR="009619D6">
        <w:rPr>
          <w:rFonts w:ascii="Arial" w:hAnsi="Arial" w:cs="Arial"/>
          <w:sz w:val="24"/>
          <w:szCs w:val="24"/>
        </w:rPr>
        <w:t>a</w:t>
      </w:r>
      <w:r w:rsidRPr="00C46EE4">
        <w:rPr>
          <w:rFonts w:ascii="Arial" w:hAnsi="Arial" w:cs="Arial"/>
          <w:sz w:val="24"/>
          <w:szCs w:val="24"/>
        </w:rPr>
        <w:t>s</w:t>
      </w:r>
      <w:r w:rsidR="009619D6">
        <w:rPr>
          <w:rFonts w:ascii="Arial" w:hAnsi="Arial" w:cs="Arial"/>
          <w:sz w:val="24"/>
          <w:szCs w:val="24"/>
        </w:rPr>
        <w:t xml:space="preserve"> y </w:t>
      </w:r>
      <w:r w:rsidRPr="00C46EE4">
        <w:rPr>
          <w:rFonts w:ascii="Arial" w:hAnsi="Arial" w:cs="Arial"/>
          <w:sz w:val="24"/>
          <w:szCs w:val="24"/>
        </w:rPr>
        <w:t>administrativ</w:t>
      </w:r>
      <w:r w:rsidR="009619D6">
        <w:rPr>
          <w:rFonts w:ascii="Arial" w:hAnsi="Arial" w:cs="Arial"/>
          <w:sz w:val="24"/>
          <w:szCs w:val="24"/>
        </w:rPr>
        <w:t>a</w:t>
      </w:r>
      <w:r w:rsidRPr="00C46EE4">
        <w:rPr>
          <w:rFonts w:ascii="Arial" w:hAnsi="Arial" w:cs="Arial"/>
          <w:sz w:val="24"/>
          <w:szCs w:val="24"/>
        </w:rPr>
        <w:t>s</w:t>
      </w:r>
      <w:r w:rsidR="009619D6">
        <w:rPr>
          <w:rFonts w:ascii="Arial" w:hAnsi="Arial" w:cs="Arial"/>
          <w:sz w:val="24"/>
          <w:szCs w:val="24"/>
        </w:rPr>
        <w:t>. No obstante, los puestos decisorios y de mayor relieve, tales como</w:t>
      </w:r>
      <w:r w:rsidRPr="00C46EE4">
        <w:rPr>
          <w:rFonts w:ascii="Arial" w:hAnsi="Arial" w:cs="Arial"/>
          <w:sz w:val="24"/>
          <w:szCs w:val="24"/>
        </w:rPr>
        <w:t xml:space="preserve"> jefaturas y gerencias</w:t>
      </w:r>
      <w:r w:rsidR="009619D6">
        <w:rPr>
          <w:rFonts w:ascii="Arial" w:hAnsi="Arial" w:cs="Arial"/>
          <w:sz w:val="24"/>
          <w:szCs w:val="24"/>
        </w:rPr>
        <w:t>,</w:t>
      </w:r>
      <w:r w:rsidRPr="00C46EE4">
        <w:rPr>
          <w:rFonts w:ascii="Arial" w:hAnsi="Arial" w:cs="Arial"/>
          <w:sz w:val="24"/>
          <w:szCs w:val="24"/>
        </w:rPr>
        <w:t xml:space="preserve"> s</w:t>
      </w:r>
      <w:r w:rsidR="006A409E">
        <w:rPr>
          <w:rFonts w:ascii="Arial" w:hAnsi="Arial" w:cs="Arial"/>
          <w:sz w:val="24"/>
          <w:szCs w:val="24"/>
        </w:rPr>
        <w:t>eguían</w:t>
      </w:r>
      <w:r w:rsidR="009619D6">
        <w:rPr>
          <w:rFonts w:ascii="Arial" w:hAnsi="Arial" w:cs="Arial"/>
          <w:sz w:val="24"/>
          <w:szCs w:val="24"/>
        </w:rPr>
        <w:t xml:space="preserve"> </w:t>
      </w:r>
      <w:r w:rsidRPr="00C46EE4">
        <w:rPr>
          <w:rFonts w:ascii="Arial" w:hAnsi="Arial" w:cs="Arial"/>
          <w:sz w:val="24"/>
          <w:szCs w:val="24"/>
        </w:rPr>
        <w:t>ocupad</w:t>
      </w:r>
      <w:r w:rsidR="009619D6">
        <w:rPr>
          <w:rFonts w:ascii="Arial" w:hAnsi="Arial" w:cs="Arial"/>
          <w:sz w:val="24"/>
          <w:szCs w:val="24"/>
        </w:rPr>
        <w:t>o</w:t>
      </w:r>
      <w:r w:rsidRPr="00C46EE4">
        <w:rPr>
          <w:rFonts w:ascii="Arial" w:hAnsi="Arial" w:cs="Arial"/>
          <w:sz w:val="24"/>
          <w:szCs w:val="24"/>
        </w:rPr>
        <w:t xml:space="preserve">s por hombres. </w:t>
      </w:r>
    </w:p>
    <w:p w14:paraId="629D16C7" w14:textId="4DFE46BF" w:rsidR="00E62C2A" w:rsidRDefault="006A409E" w:rsidP="001B46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="00E62C2A" w:rsidRPr="00C46EE4">
        <w:rPr>
          <w:rFonts w:ascii="Arial" w:hAnsi="Arial" w:cs="Arial"/>
          <w:sz w:val="24"/>
          <w:szCs w:val="24"/>
        </w:rPr>
        <w:t xml:space="preserve">l acceso a puestos gerenciales de las mujeres se fue </w:t>
      </w:r>
      <w:r w:rsidR="009619D6">
        <w:rPr>
          <w:rFonts w:ascii="Arial" w:hAnsi="Arial" w:cs="Arial"/>
          <w:sz w:val="24"/>
          <w:szCs w:val="24"/>
        </w:rPr>
        <w:t>gestando de forma paulatina. El camino se sigue desandando, siendo que aún a la fecha</w:t>
      </w:r>
      <w:r w:rsidR="00E62C2A" w:rsidRPr="00C46EE4">
        <w:rPr>
          <w:rFonts w:ascii="Arial" w:hAnsi="Arial" w:cs="Arial"/>
          <w:sz w:val="24"/>
          <w:szCs w:val="24"/>
        </w:rPr>
        <w:t xml:space="preserve"> el 94% de </w:t>
      </w:r>
      <w:r w:rsidR="009619D6">
        <w:rPr>
          <w:rFonts w:ascii="Arial" w:hAnsi="Arial" w:cs="Arial"/>
          <w:sz w:val="24"/>
          <w:szCs w:val="24"/>
        </w:rPr>
        <w:t>las posiciones de mayor relieve en organizaciones de todo el mundo continúan siendo ocupadas por hombre</w:t>
      </w:r>
      <w:r w:rsidR="005A12E0">
        <w:rPr>
          <w:rFonts w:ascii="Arial" w:hAnsi="Arial" w:cs="Arial"/>
          <w:sz w:val="24"/>
          <w:szCs w:val="24"/>
        </w:rPr>
        <w:t>s</w:t>
      </w:r>
      <w:r w:rsidR="009619D6">
        <w:rPr>
          <w:rFonts w:ascii="Arial" w:hAnsi="Arial" w:cs="Arial"/>
          <w:sz w:val="24"/>
          <w:szCs w:val="24"/>
        </w:rPr>
        <w:t>. A la par de esas diferencias, los salarios de las mujeres</w:t>
      </w:r>
      <w:r w:rsidR="00E62C2A" w:rsidRPr="00C46EE4">
        <w:rPr>
          <w:rFonts w:ascii="Arial" w:hAnsi="Arial" w:cs="Arial"/>
          <w:sz w:val="24"/>
          <w:szCs w:val="24"/>
        </w:rPr>
        <w:t xml:space="preserve"> </w:t>
      </w:r>
      <w:r w:rsidR="009619D6">
        <w:rPr>
          <w:rFonts w:ascii="Arial" w:hAnsi="Arial" w:cs="Arial"/>
          <w:sz w:val="24"/>
          <w:szCs w:val="24"/>
        </w:rPr>
        <w:t xml:space="preserve">son </w:t>
      </w:r>
      <w:r w:rsidR="00E62C2A" w:rsidRPr="00C46EE4">
        <w:rPr>
          <w:rFonts w:ascii="Arial" w:hAnsi="Arial" w:cs="Arial"/>
          <w:sz w:val="24"/>
          <w:szCs w:val="24"/>
        </w:rPr>
        <w:t xml:space="preserve">un 30% </w:t>
      </w:r>
      <w:r w:rsidR="009619D6">
        <w:rPr>
          <w:rFonts w:ascii="Arial" w:hAnsi="Arial" w:cs="Arial"/>
          <w:sz w:val="24"/>
          <w:szCs w:val="24"/>
        </w:rPr>
        <w:t>inferior,</w:t>
      </w:r>
      <w:r w:rsidR="001B46EE">
        <w:rPr>
          <w:rFonts w:ascii="Arial" w:hAnsi="Arial" w:cs="Arial"/>
          <w:sz w:val="24"/>
          <w:szCs w:val="24"/>
        </w:rPr>
        <w:t xml:space="preserve"> </w:t>
      </w:r>
      <w:r w:rsidR="009619D6">
        <w:rPr>
          <w:rFonts w:ascii="Arial" w:hAnsi="Arial" w:cs="Arial"/>
          <w:sz w:val="24"/>
          <w:szCs w:val="24"/>
        </w:rPr>
        <w:t>a</w:t>
      </w:r>
      <w:r w:rsidR="001B46EE">
        <w:rPr>
          <w:rFonts w:ascii="Arial" w:hAnsi="Arial" w:cs="Arial"/>
          <w:sz w:val="24"/>
          <w:szCs w:val="24"/>
        </w:rPr>
        <w:t>u</w:t>
      </w:r>
      <w:r w:rsidR="009619D6">
        <w:rPr>
          <w:rFonts w:ascii="Arial" w:hAnsi="Arial" w:cs="Arial"/>
          <w:sz w:val="24"/>
          <w:szCs w:val="24"/>
        </w:rPr>
        <w:t>n asumiendo idénticas responsabilidades.</w:t>
      </w:r>
    </w:p>
    <w:p w14:paraId="7AE5E569" w14:textId="50659BDB" w:rsidR="00C46EE4" w:rsidRDefault="00B1347D" w:rsidP="001B46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un contexto donde la preeminencia de hombres en altos cargos se mantiene en niveles muy elevados, si bien algunas</w:t>
      </w:r>
      <w:r w:rsidR="00C46EE4" w:rsidRPr="00C46EE4">
        <w:rPr>
          <w:rFonts w:ascii="Arial" w:hAnsi="Arial" w:cs="Arial"/>
          <w:sz w:val="24"/>
          <w:szCs w:val="24"/>
        </w:rPr>
        <w:t xml:space="preserve"> ideas </w:t>
      </w:r>
      <w:r>
        <w:rPr>
          <w:rFonts w:ascii="Arial" w:hAnsi="Arial" w:cs="Arial"/>
          <w:sz w:val="24"/>
          <w:szCs w:val="24"/>
        </w:rPr>
        <w:t xml:space="preserve">muy instaladas </w:t>
      </w:r>
      <w:r w:rsidR="00C46EE4" w:rsidRPr="00C46EE4">
        <w:rPr>
          <w:rFonts w:ascii="Arial" w:hAnsi="Arial" w:cs="Arial"/>
          <w:sz w:val="24"/>
          <w:szCs w:val="24"/>
        </w:rPr>
        <w:t>van cambiando</w:t>
      </w:r>
      <w:r>
        <w:rPr>
          <w:rFonts w:ascii="Arial" w:hAnsi="Arial" w:cs="Arial"/>
          <w:sz w:val="24"/>
          <w:szCs w:val="24"/>
        </w:rPr>
        <w:t>,</w:t>
      </w:r>
      <w:r w:rsidR="00C46EE4" w:rsidRPr="00C46EE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subsisten</w:t>
      </w:r>
      <w:r w:rsidR="00C46EE4" w:rsidRPr="00C46EE4">
        <w:rPr>
          <w:rFonts w:ascii="Arial" w:hAnsi="Arial" w:cs="Arial"/>
          <w:sz w:val="24"/>
          <w:szCs w:val="24"/>
        </w:rPr>
        <w:t xml:space="preserve"> sesgos inconscientes que son los que reproducen los estereotipos y</w:t>
      </w:r>
      <w:r>
        <w:rPr>
          <w:rFonts w:ascii="Arial" w:hAnsi="Arial" w:cs="Arial"/>
          <w:sz w:val="24"/>
          <w:szCs w:val="24"/>
        </w:rPr>
        <w:t xml:space="preserve"> motorizan </w:t>
      </w:r>
      <w:r w:rsidR="00C46EE4" w:rsidRPr="00C46EE4">
        <w:rPr>
          <w:rFonts w:ascii="Arial" w:hAnsi="Arial" w:cs="Arial"/>
          <w:sz w:val="24"/>
          <w:szCs w:val="24"/>
        </w:rPr>
        <w:t xml:space="preserve">que a las mujeres </w:t>
      </w:r>
      <w:r>
        <w:rPr>
          <w:rFonts w:ascii="Arial" w:hAnsi="Arial" w:cs="Arial"/>
          <w:sz w:val="24"/>
          <w:szCs w:val="24"/>
        </w:rPr>
        <w:t>les</w:t>
      </w:r>
      <w:r w:rsidR="00C46EE4" w:rsidRPr="00C46EE4">
        <w:rPr>
          <w:rFonts w:ascii="Arial" w:hAnsi="Arial" w:cs="Arial"/>
          <w:sz w:val="24"/>
          <w:szCs w:val="24"/>
        </w:rPr>
        <w:t xml:space="preserve"> resulte difícil congeniar o crecer en </w:t>
      </w:r>
      <w:r>
        <w:rPr>
          <w:rFonts w:ascii="Arial" w:hAnsi="Arial" w:cs="Arial"/>
          <w:sz w:val="24"/>
          <w:szCs w:val="24"/>
        </w:rPr>
        <w:t>sus</w:t>
      </w:r>
      <w:r w:rsidR="00C46EE4" w:rsidRPr="00C46EE4">
        <w:rPr>
          <w:rFonts w:ascii="Arial" w:hAnsi="Arial" w:cs="Arial"/>
          <w:sz w:val="24"/>
          <w:szCs w:val="24"/>
        </w:rPr>
        <w:t xml:space="preserve"> carreras profesionales</w:t>
      </w:r>
      <w:r>
        <w:rPr>
          <w:rFonts w:ascii="Arial" w:hAnsi="Arial" w:cs="Arial"/>
          <w:sz w:val="24"/>
          <w:szCs w:val="24"/>
        </w:rPr>
        <w:t>. Un ejemplo claro vinculado a lo expuesto son las barreras que deben afrontar para compatibilizar la carrera profesional con la maternidad.</w:t>
      </w:r>
      <w:r w:rsidR="00C46EE4" w:rsidRPr="00C46EE4">
        <w:rPr>
          <w:rFonts w:ascii="Arial" w:hAnsi="Arial" w:cs="Arial"/>
          <w:sz w:val="24"/>
          <w:szCs w:val="24"/>
        </w:rPr>
        <w:t xml:space="preserve"> Los estereotipos </w:t>
      </w:r>
      <w:r>
        <w:rPr>
          <w:rFonts w:ascii="Arial" w:hAnsi="Arial" w:cs="Arial"/>
          <w:sz w:val="24"/>
          <w:szCs w:val="24"/>
        </w:rPr>
        <w:t>dificultan e</w:t>
      </w:r>
      <w:r w:rsidR="00691239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 xml:space="preserve"> ejercicio de liderazgos en ámbitos laborales.</w:t>
      </w:r>
      <w:r w:rsidR="00C46EE4" w:rsidRPr="00C46EE4">
        <w:rPr>
          <w:rFonts w:ascii="Arial" w:hAnsi="Arial" w:cs="Arial"/>
          <w:sz w:val="24"/>
          <w:szCs w:val="24"/>
        </w:rPr>
        <w:t xml:space="preserve"> </w:t>
      </w:r>
      <w:r w:rsidR="00691239">
        <w:rPr>
          <w:rFonts w:ascii="Arial" w:hAnsi="Arial" w:cs="Arial"/>
          <w:sz w:val="24"/>
          <w:szCs w:val="24"/>
        </w:rPr>
        <w:t xml:space="preserve">Por todo lo dicho, las mujeres colisionan al </w:t>
      </w:r>
      <w:r w:rsidR="00C46EE4" w:rsidRPr="00C46EE4">
        <w:rPr>
          <w:rFonts w:ascii="Arial" w:hAnsi="Arial" w:cs="Arial"/>
          <w:sz w:val="24"/>
          <w:szCs w:val="24"/>
        </w:rPr>
        <w:t>ingresar a los ámbitos laborales</w:t>
      </w:r>
      <w:r w:rsidR="00691239">
        <w:rPr>
          <w:rFonts w:ascii="Arial" w:hAnsi="Arial" w:cs="Arial"/>
          <w:sz w:val="24"/>
          <w:szCs w:val="24"/>
        </w:rPr>
        <w:t xml:space="preserve"> por su simple condición de tal. Fortalezas en un líder varón </w:t>
      </w:r>
      <w:r w:rsidR="00892CB6">
        <w:rPr>
          <w:rFonts w:ascii="Arial" w:hAnsi="Arial" w:cs="Arial"/>
          <w:sz w:val="24"/>
          <w:szCs w:val="24"/>
        </w:rPr>
        <w:t xml:space="preserve">por sus </w:t>
      </w:r>
      <w:r w:rsidR="009E1449">
        <w:rPr>
          <w:rFonts w:ascii="Arial" w:hAnsi="Arial" w:cs="Arial"/>
          <w:sz w:val="24"/>
          <w:szCs w:val="24"/>
        </w:rPr>
        <w:t xml:space="preserve">actitudes </w:t>
      </w:r>
      <w:r w:rsidR="00691239">
        <w:rPr>
          <w:rFonts w:ascii="Arial" w:hAnsi="Arial" w:cs="Arial"/>
          <w:sz w:val="24"/>
          <w:szCs w:val="24"/>
        </w:rPr>
        <w:t xml:space="preserve">se traducen en características negativas si quien desempeña ese mismo rol es una mujer. Un </w:t>
      </w:r>
      <w:r w:rsidR="00C46EE4" w:rsidRPr="00C46EE4">
        <w:rPr>
          <w:rFonts w:ascii="Arial" w:hAnsi="Arial" w:cs="Arial"/>
          <w:sz w:val="24"/>
          <w:szCs w:val="24"/>
        </w:rPr>
        <w:t xml:space="preserve">ejemplo claro es </w:t>
      </w:r>
      <w:r w:rsidR="007F2B87">
        <w:rPr>
          <w:rFonts w:ascii="Arial" w:hAnsi="Arial" w:cs="Arial"/>
          <w:sz w:val="24"/>
          <w:szCs w:val="24"/>
        </w:rPr>
        <w:t>un</w:t>
      </w:r>
      <w:r w:rsidR="00C46EE4" w:rsidRPr="00C46EE4">
        <w:rPr>
          <w:rFonts w:ascii="Arial" w:hAnsi="Arial" w:cs="Arial"/>
          <w:sz w:val="24"/>
          <w:szCs w:val="24"/>
        </w:rPr>
        <w:t xml:space="preserve"> estudio </w:t>
      </w:r>
      <w:r w:rsidR="007F2B87">
        <w:rPr>
          <w:rFonts w:ascii="Arial" w:hAnsi="Arial" w:cs="Arial"/>
          <w:sz w:val="24"/>
          <w:szCs w:val="24"/>
        </w:rPr>
        <w:t>realizado en la Uni</w:t>
      </w:r>
      <w:r w:rsidR="00907320">
        <w:rPr>
          <w:rFonts w:ascii="Arial" w:hAnsi="Arial" w:cs="Arial"/>
          <w:sz w:val="24"/>
          <w:szCs w:val="24"/>
        </w:rPr>
        <w:t>versidad</w:t>
      </w:r>
      <w:r w:rsidR="00C46EE4" w:rsidRPr="00C46EE4">
        <w:rPr>
          <w:rFonts w:ascii="Arial" w:hAnsi="Arial" w:cs="Arial"/>
          <w:sz w:val="24"/>
          <w:szCs w:val="24"/>
        </w:rPr>
        <w:t xml:space="preserve"> de Columbia sobre Heidi </w:t>
      </w:r>
      <w:proofErr w:type="spellStart"/>
      <w:r w:rsidR="00C46EE4" w:rsidRPr="00C46EE4">
        <w:rPr>
          <w:rFonts w:ascii="Arial" w:hAnsi="Arial" w:cs="Arial"/>
          <w:sz w:val="24"/>
          <w:szCs w:val="24"/>
        </w:rPr>
        <w:t>Rozen</w:t>
      </w:r>
      <w:proofErr w:type="spellEnd"/>
      <w:r w:rsidR="00C46EE4" w:rsidRPr="00C46EE4">
        <w:rPr>
          <w:rFonts w:ascii="Arial" w:hAnsi="Arial" w:cs="Arial"/>
          <w:sz w:val="24"/>
          <w:szCs w:val="24"/>
        </w:rPr>
        <w:t>: entreg</w:t>
      </w:r>
      <w:r w:rsidR="00907320">
        <w:rPr>
          <w:rFonts w:ascii="Arial" w:hAnsi="Arial" w:cs="Arial"/>
          <w:sz w:val="24"/>
          <w:szCs w:val="24"/>
        </w:rPr>
        <w:t>aron</w:t>
      </w:r>
      <w:r w:rsidR="00C46EE4" w:rsidRPr="00C46EE4">
        <w:rPr>
          <w:rFonts w:ascii="Arial" w:hAnsi="Arial" w:cs="Arial"/>
          <w:sz w:val="24"/>
          <w:szCs w:val="24"/>
        </w:rPr>
        <w:t xml:space="preserve"> </w:t>
      </w:r>
      <w:r w:rsidR="00130DA0">
        <w:rPr>
          <w:rFonts w:ascii="Arial" w:hAnsi="Arial" w:cs="Arial"/>
          <w:sz w:val="24"/>
          <w:szCs w:val="24"/>
        </w:rPr>
        <w:t>idéntico</w:t>
      </w:r>
      <w:r w:rsidR="00C46EE4" w:rsidRPr="00C46EE4">
        <w:rPr>
          <w:rFonts w:ascii="Arial" w:hAnsi="Arial" w:cs="Arial"/>
          <w:sz w:val="24"/>
          <w:szCs w:val="24"/>
        </w:rPr>
        <w:t xml:space="preserve"> caso a dos grupos de estudiantes</w:t>
      </w:r>
      <w:r w:rsidR="00130DA0">
        <w:rPr>
          <w:rFonts w:ascii="Arial" w:hAnsi="Arial" w:cs="Arial"/>
          <w:sz w:val="24"/>
          <w:szCs w:val="24"/>
        </w:rPr>
        <w:t xml:space="preserve">, </w:t>
      </w:r>
      <w:r w:rsidR="00C46EE4" w:rsidRPr="00C46EE4">
        <w:rPr>
          <w:rFonts w:ascii="Arial" w:hAnsi="Arial" w:cs="Arial"/>
          <w:sz w:val="24"/>
          <w:szCs w:val="24"/>
        </w:rPr>
        <w:t>pero a un</w:t>
      </w:r>
      <w:r w:rsidR="00BD21A1">
        <w:rPr>
          <w:rFonts w:ascii="Arial" w:hAnsi="Arial" w:cs="Arial"/>
          <w:sz w:val="24"/>
          <w:szCs w:val="24"/>
        </w:rPr>
        <w:t>o de ellos</w:t>
      </w:r>
      <w:r w:rsidR="00C46EE4" w:rsidRPr="00C46EE4">
        <w:rPr>
          <w:rFonts w:ascii="Arial" w:hAnsi="Arial" w:cs="Arial"/>
          <w:sz w:val="24"/>
          <w:szCs w:val="24"/>
        </w:rPr>
        <w:t xml:space="preserve"> le cambi</w:t>
      </w:r>
      <w:r w:rsidR="001B46EE">
        <w:rPr>
          <w:rFonts w:ascii="Arial" w:hAnsi="Arial" w:cs="Arial"/>
          <w:sz w:val="24"/>
          <w:szCs w:val="24"/>
        </w:rPr>
        <w:t>aron</w:t>
      </w:r>
      <w:r w:rsidR="00C46EE4" w:rsidRPr="00C46EE4">
        <w:rPr>
          <w:rFonts w:ascii="Arial" w:hAnsi="Arial" w:cs="Arial"/>
          <w:sz w:val="24"/>
          <w:szCs w:val="24"/>
        </w:rPr>
        <w:t xml:space="preserve"> el nombre por Howard. Ambos grupos pensaban que Heidi y Howard eran igualmente competentes pero Heidi </w:t>
      </w:r>
      <w:r w:rsidR="008F459D">
        <w:rPr>
          <w:rFonts w:ascii="Arial" w:hAnsi="Arial" w:cs="Arial"/>
          <w:sz w:val="24"/>
          <w:szCs w:val="24"/>
        </w:rPr>
        <w:t xml:space="preserve">fue catalogada como </w:t>
      </w:r>
      <w:r w:rsidR="00C46EE4" w:rsidRPr="00C46EE4">
        <w:rPr>
          <w:rFonts w:ascii="Arial" w:hAnsi="Arial" w:cs="Arial"/>
          <w:sz w:val="24"/>
          <w:szCs w:val="24"/>
        </w:rPr>
        <w:t xml:space="preserve">“egocéntrica y agresiva” y </w:t>
      </w:r>
      <w:r w:rsidR="001B46EE">
        <w:rPr>
          <w:rFonts w:ascii="Arial" w:hAnsi="Arial" w:cs="Arial"/>
          <w:sz w:val="24"/>
          <w:szCs w:val="24"/>
        </w:rPr>
        <w:t xml:space="preserve">dijeron que </w:t>
      </w:r>
      <w:r w:rsidR="00C46EE4" w:rsidRPr="00C46EE4">
        <w:rPr>
          <w:rFonts w:ascii="Arial" w:hAnsi="Arial" w:cs="Arial"/>
          <w:sz w:val="24"/>
          <w:szCs w:val="24"/>
        </w:rPr>
        <w:t>no se p</w:t>
      </w:r>
      <w:r w:rsidR="001B46EE">
        <w:rPr>
          <w:rFonts w:ascii="Arial" w:hAnsi="Arial" w:cs="Arial"/>
          <w:sz w:val="24"/>
          <w:szCs w:val="24"/>
        </w:rPr>
        <w:t>odía</w:t>
      </w:r>
      <w:r w:rsidR="00C46EE4" w:rsidRPr="00C46EE4">
        <w:rPr>
          <w:rFonts w:ascii="Arial" w:hAnsi="Arial" w:cs="Arial"/>
          <w:sz w:val="24"/>
          <w:szCs w:val="24"/>
        </w:rPr>
        <w:t xml:space="preserve"> estar seguro de trabajar con ella.</w:t>
      </w:r>
    </w:p>
    <w:p w14:paraId="609EE926" w14:textId="528BFEC7" w:rsidR="00C46EE4" w:rsidRDefault="001B46EE" w:rsidP="001B46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Por lo tanto</w:t>
      </w:r>
      <w:r w:rsidR="00E679FA">
        <w:rPr>
          <w:rFonts w:ascii="Arial" w:hAnsi="Arial" w:cs="Arial"/>
          <w:sz w:val="24"/>
          <w:szCs w:val="24"/>
        </w:rPr>
        <w:t xml:space="preserve"> podemos decir </w:t>
      </w:r>
      <w:r w:rsidR="00C46EE4" w:rsidRPr="00C46EE4">
        <w:rPr>
          <w:rFonts w:ascii="Arial" w:hAnsi="Arial" w:cs="Arial"/>
          <w:sz w:val="24"/>
          <w:szCs w:val="24"/>
        </w:rPr>
        <w:t>que las mujeres</w:t>
      </w:r>
      <w:r w:rsidR="006607EA">
        <w:rPr>
          <w:rFonts w:ascii="Arial" w:hAnsi="Arial" w:cs="Arial"/>
          <w:sz w:val="24"/>
          <w:szCs w:val="24"/>
        </w:rPr>
        <w:t>,</w:t>
      </w:r>
      <w:r w:rsidR="00C46EE4" w:rsidRPr="00C46EE4">
        <w:rPr>
          <w:rFonts w:ascii="Arial" w:hAnsi="Arial" w:cs="Arial"/>
          <w:sz w:val="24"/>
          <w:szCs w:val="24"/>
        </w:rPr>
        <w:t xml:space="preserve"> en ámbitos laborales</w:t>
      </w:r>
      <w:r w:rsidR="006607EA">
        <w:rPr>
          <w:rFonts w:ascii="Arial" w:hAnsi="Arial" w:cs="Arial"/>
          <w:sz w:val="24"/>
          <w:szCs w:val="24"/>
        </w:rPr>
        <w:t>,</w:t>
      </w:r>
      <w:r w:rsidR="00C46EE4" w:rsidRPr="00C46EE4">
        <w:rPr>
          <w:rFonts w:ascii="Arial" w:hAnsi="Arial" w:cs="Arial"/>
          <w:sz w:val="24"/>
          <w:szCs w:val="24"/>
        </w:rPr>
        <w:t xml:space="preserve"> t</w:t>
      </w:r>
      <w:r w:rsidR="006607EA">
        <w:rPr>
          <w:rFonts w:ascii="Arial" w:hAnsi="Arial" w:cs="Arial"/>
          <w:sz w:val="24"/>
          <w:szCs w:val="24"/>
        </w:rPr>
        <w:t>ienen</w:t>
      </w:r>
      <w:r w:rsidR="00C46EE4" w:rsidRPr="00C46EE4">
        <w:rPr>
          <w:rFonts w:ascii="Arial" w:hAnsi="Arial" w:cs="Arial"/>
          <w:sz w:val="24"/>
          <w:szCs w:val="24"/>
        </w:rPr>
        <w:t xml:space="preserve"> que </w:t>
      </w:r>
      <w:r w:rsidR="005751A8">
        <w:rPr>
          <w:rFonts w:ascii="Arial" w:hAnsi="Arial" w:cs="Arial"/>
          <w:sz w:val="24"/>
          <w:szCs w:val="24"/>
        </w:rPr>
        <w:t>realizar u</w:t>
      </w:r>
      <w:r w:rsidR="00C46EE4" w:rsidRPr="00C46EE4">
        <w:rPr>
          <w:rFonts w:ascii="Arial" w:hAnsi="Arial" w:cs="Arial"/>
          <w:sz w:val="24"/>
          <w:szCs w:val="24"/>
        </w:rPr>
        <w:t>n esfuerzo mayor para congeniar</w:t>
      </w:r>
      <w:r w:rsidR="009C70C3">
        <w:rPr>
          <w:rFonts w:ascii="Arial" w:hAnsi="Arial" w:cs="Arial"/>
          <w:sz w:val="24"/>
          <w:szCs w:val="24"/>
        </w:rPr>
        <w:t xml:space="preserve"> y</w:t>
      </w:r>
      <w:r w:rsidR="00C46EE4" w:rsidRPr="00C46EE4">
        <w:rPr>
          <w:rFonts w:ascii="Arial" w:hAnsi="Arial" w:cs="Arial"/>
          <w:sz w:val="24"/>
          <w:szCs w:val="24"/>
        </w:rPr>
        <w:t xml:space="preserve"> para mostrar</w:t>
      </w:r>
      <w:r w:rsidR="003F12E7">
        <w:rPr>
          <w:rFonts w:ascii="Arial" w:hAnsi="Arial" w:cs="Arial"/>
          <w:sz w:val="24"/>
          <w:szCs w:val="24"/>
        </w:rPr>
        <w:t>se</w:t>
      </w:r>
      <w:r w:rsidR="00C46EE4" w:rsidRPr="00C46EE4">
        <w:rPr>
          <w:rFonts w:ascii="Arial" w:hAnsi="Arial" w:cs="Arial"/>
          <w:sz w:val="24"/>
          <w:szCs w:val="24"/>
        </w:rPr>
        <w:t xml:space="preserve"> eficientes</w:t>
      </w:r>
      <w:r w:rsidR="009C70C3">
        <w:rPr>
          <w:rFonts w:ascii="Arial" w:hAnsi="Arial" w:cs="Arial"/>
          <w:sz w:val="24"/>
          <w:szCs w:val="24"/>
        </w:rPr>
        <w:t>, máxime en un entorno</w:t>
      </w:r>
      <w:r w:rsidR="00C46EE4" w:rsidRPr="00C46EE4">
        <w:rPr>
          <w:rFonts w:ascii="Arial" w:hAnsi="Arial" w:cs="Arial"/>
          <w:sz w:val="24"/>
          <w:szCs w:val="24"/>
        </w:rPr>
        <w:t xml:space="preserve"> donde </w:t>
      </w:r>
      <w:r w:rsidR="00A251D5">
        <w:rPr>
          <w:rFonts w:ascii="Arial" w:hAnsi="Arial" w:cs="Arial"/>
          <w:sz w:val="24"/>
          <w:szCs w:val="24"/>
        </w:rPr>
        <w:t xml:space="preserve">se asume valioso </w:t>
      </w:r>
      <w:r w:rsidR="00C46EE4" w:rsidRPr="00C46EE4">
        <w:rPr>
          <w:rFonts w:ascii="Arial" w:hAnsi="Arial" w:cs="Arial"/>
          <w:sz w:val="24"/>
          <w:szCs w:val="24"/>
        </w:rPr>
        <w:t>al hombre confiado o con visión estratégica,</w:t>
      </w:r>
      <w:r w:rsidR="002E5936">
        <w:rPr>
          <w:rFonts w:ascii="Arial" w:hAnsi="Arial" w:cs="Arial"/>
          <w:sz w:val="24"/>
          <w:szCs w:val="24"/>
        </w:rPr>
        <w:t xml:space="preserve"> mientras que con iguales características personales</w:t>
      </w:r>
      <w:r w:rsidR="00CF5333">
        <w:rPr>
          <w:rFonts w:ascii="Arial" w:hAnsi="Arial" w:cs="Arial"/>
          <w:sz w:val="24"/>
          <w:szCs w:val="24"/>
        </w:rPr>
        <w:t xml:space="preserve"> </w:t>
      </w:r>
      <w:r w:rsidR="00C46EE4" w:rsidRPr="00C46EE4">
        <w:rPr>
          <w:rFonts w:ascii="Arial" w:hAnsi="Arial" w:cs="Arial"/>
          <w:sz w:val="24"/>
          <w:szCs w:val="24"/>
        </w:rPr>
        <w:t>la mujer se ve como arrogan</w:t>
      </w:r>
      <w:r w:rsidR="005751A8">
        <w:rPr>
          <w:rFonts w:ascii="Arial" w:hAnsi="Arial" w:cs="Arial"/>
          <w:sz w:val="24"/>
          <w:szCs w:val="24"/>
        </w:rPr>
        <w:t>te</w:t>
      </w:r>
      <w:r w:rsidR="00C46EE4" w:rsidRPr="00C46EE4">
        <w:rPr>
          <w:rFonts w:ascii="Arial" w:hAnsi="Arial" w:cs="Arial"/>
          <w:sz w:val="24"/>
          <w:szCs w:val="24"/>
        </w:rPr>
        <w:t>.</w:t>
      </w:r>
    </w:p>
    <w:p w14:paraId="10618DA7" w14:textId="5C7D5923" w:rsidR="00C46EE4" w:rsidRDefault="00C46EE4" w:rsidP="001B46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el ámbito privado </w:t>
      </w:r>
      <w:r w:rsidR="00F447A9">
        <w:rPr>
          <w:rFonts w:ascii="Arial" w:hAnsi="Arial" w:cs="Arial"/>
          <w:sz w:val="24"/>
          <w:szCs w:val="24"/>
        </w:rPr>
        <w:t xml:space="preserve">las mujeres que han recibido más educación salen de sus hogares a trabajar y en general no delegan el cuidado de los </w:t>
      </w:r>
      <w:r w:rsidR="004F043A">
        <w:rPr>
          <w:rFonts w:ascii="Arial" w:hAnsi="Arial" w:cs="Arial"/>
          <w:sz w:val="24"/>
          <w:szCs w:val="24"/>
        </w:rPr>
        <w:t>hijos en integrantes de la misma familia.</w:t>
      </w:r>
      <w:r w:rsidR="00F447A9">
        <w:rPr>
          <w:rFonts w:ascii="Arial" w:hAnsi="Arial" w:cs="Arial"/>
          <w:sz w:val="24"/>
          <w:szCs w:val="24"/>
        </w:rPr>
        <w:t xml:space="preserve"> sino se delegan de mujeres a mujeres y contratan a </w:t>
      </w:r>
      <w:r w:rsidR="005751A8">
        <w:rPr>
          <w:rFonts w:ascii="Arial" w:hAnsi="Arial" w:cs="Arial"/>
          <w:sz w:val="24"/>
          <w:szCs w:val="24"/>
        </w:rPr>
        <w:t xml:space="preserve">otras </w:t>
      </w:r>
      <w:r w:rsidR="00F447A9">
        <w:rPr>
          <w:rFonts w:ascii="Arial" w:hAnsi="Arial" w:cs="Arial"/>
          <w:sz w:val="24"/>
          <w:szCs w:val="24"/>
        </w:rPr>
        <w:t xml:space="preserve">mujeres que tienen menos posibilidades quienes dejan a sus hijos o adultos mayores al cuidado de sus hermanas que no trabajan. El costo del cuidado entonces se traslada entre grupo de mujeres y por otro lado siempre se resta del salario de la mujer, es decir, cuando una mujer hace la cuenta si le conviene salir a trabajar o no, resta del costo de su salario lo que le costaría dejar a sus </w:t>
      </w:r>
      <w:r w:rsidR="00F447A9">
        <w:rPr>
          <w:rFonts w:ascii="Arial" w:hAnsi="Arial" w:cs="Arial"/>
          <w:sz w:val="24"/>
          <w:szCs w:val="24"/>
        </w:rPr>
        <w:lastRenderedPageBreak/>
        <w:t>niños/mayores al cuidado de alguien y por lo tanto no siempre es beneficiosa</w:t>
      </w:r>
      <w:r w:rsidR="009B643F">
        <w:rPr>
          <w:rFonts w:ascii="Arial" w:hAnsi="Arial" w:cs="Arial"/>
          <w:sz w:val="24"/>
          <w:szCs w:val="24"/>
        </w:rPr>
        <w:t>. Po</w:t>
      </w:r>
      <w:r w:rsidR="003B2F24">
        <w:rPr>
          <w:rFonts w:ascii="Arial" w:hAnsi="Arial" w:cs="Arial"/>
          <w:sz w:val="24"/>
          <w:szCs w:val="24"/>
        </w:rPr>
        <w:t xml:space="preserve">dríamos decir que en función a lo expuesto </w:t>
      </w:r>
      <w:r w:rsidR="009B643F">
        <w:rPr>
          <w:rFonts w:ascii="Arial" w:hAnsi="Arial" w:cs="Arial"/>
          <w:sz w:val="24"/>
          <w:szCs w:val="24"/>
        </w:rPr>
        <w:t>pierden el derecho de desarrollarse o de conseguir la autonomía financiera que tendrían si persistieran en el mercado laboral.</w:t>
      </w:r>
    </w:p>
    <w:p w14:paraId="5BF8F46B" w14:textId="78C5843C" w:rsidR="009B643F" w:rsidRDefault="009B643F" w:rsidP="001B46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C6EEA0E" w14:textId="5C1FCD02" w:rsidR="009B643F" w:rsidRDefault="009B643F" w:rsidP="001B46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Por todo esto es importante trabajar en conjunto en las políticas p</w:t>
      </w:r>
      <w:r w:rsidR="00813C4D">
        <w:rPr>
          <w:rFonts w:ascii="Arial" w:hAnsi="Arial" w:cs="Arial"/>
          <w:sz w:val="24"/>
          <w:szCs w:val="24"/>
        </w:rPr>
        <w:t>ú</w:t>
      </w:r>
      <w:r>
        <w:rPr>
          <w:rFonts w:ascii="Arial" w:hAnsi="Arial" w:cs="Arial"/>
          <w:sz w:val="24"/>
          <w:szCs w:val="24"/>
        </w:rPr>
        <w:t xml:space="preserve">blicas y plantear acciones para acortar la distancia de 200 años que existe hoy para logar la igualdad de género </w:t>
      </w:r>
    </w:p>
    <w:p w14:paraId="55D50418" w14:textId="77777777" w:rsidR="00E62C2A" w:rsidRDefault="00E62C2A" w:rsidP="001B46EE">
      <w:pPr>
        <w:autoSpaceDE w:val="0"/>
        <w:autoSpaceDN w:val="0"/>
        <w:adjustRightInd w:val="0"/>
        <w:spacing w:after="0" w:line="240" w:lineRule="auto"/>
        <w:rPr>
          <w:rFonts w:ascii="FranklinGothic-Book" w:hAnsi="FranklinGothic-Book" w:cs="FranklinGothic-Book"/>
        </w:rPr>
      </w:pPr>
    </w:p>
    <w:p w14:paraId="4123F1D6" w14:textId="77777777" w:rsidR="003B2F24" w:rsidRDefault="003B2F24" w:rsidP="003B2F24">
      <w:pPr>
        <w:pStyle w:val="Prrafodelista"/>
        <w:spacing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</w:p>
    <w:p w14:paraId="0BF20C7C" w14:textId="54F47471" w:rsidR="00136EC1" w:rsidRPr="001B46EE" w:rsidRDefault="00136EC1" w:rsidP="001B46EE">
      <w:pPr>
        <w:pStyle w:val="Prrafodelista"/>
        <w:numPr>
          <w:ilvl w:val="0"/>
          <w:numId w:val="6"/>
        </w:numPr>
        <w:spacing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  <w:r w:rsidRPr="001B46EE">
        <w:rPr>
          <w:rFonts w:ascii="Arial" w:hAnsi="Arial" w:cs="Arial"/>
          <w:b/>
          <w:bCs/>
          <w:sz w:val="24"/>
          <w:szCs w:val="24"/>
          <w:u w:val="single"/>
        </w:rPr>
        <w:t>TRIBUTACION Y GENERO</w:t>
      </w:r>
    </w:p>
    <w:p w14:paraId="137BD5C7" w14:textId="3F754BEC" w:rsidR="006F5E58" w:rsidRDefault="006F5E58" w:rsidP="001B46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1EE7108" w14:textId="476CF3E8" w:rsidR="006F5E58" w:rsidRPr="006F5E58" w:rsidRDefault="006F5E58" w:rsidP="001B46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 se puede entender el reconocimiento de la igualdad de hombres y mujeres sin el movimiento feminista que desde el siglo XVIII ha luchado por alcanzar el derecho al voto, la participación de la mujer en la vida pública, o sea la aceptación de la mujer como agente activo en el desarrollo social y económico</w:t>
      </w:r>
    </w:p>
    <w:p w14:paraId="6EF52CCB" w14:textId="77777777" w:rsidR="006F5E58" w:rsidRDefault="006F5E58" w:rsidP="001B46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05DBEB" w14:textId="56128281" w:rsidR="006F5E58" w:rsidRDefault="006F5E58" w:rsidP="001B46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F5E58">
        <w:rPr>
          <w:rFonts w:ascii="Arial" w:hAnsi="Arial" w:cs="Arial"/>
          <w:sz w:val="24"/>
          <w:szCs w:val="24"/>
        </w:rPr>
        <w:t>Esa igualdad no se da siempre en la realidad y en la actualidad el problema se centra en la desigualdad de oportunidades</w:t>
      </w:r>
      <w:r>
        <w:rPr>
          <w:rFonts w:ascii="Arial" w:hAnsi="Arial" w:cs="Arial"/>
          <w:sz w:val="24"/>
          <w:szCs w:val="24"/>
        </w:rPr>
        <w:t xml:space="preserve"> por dos motivos. El primero,</w:t>
      </w:r>
      <w:r w:rsidRPr="006F5E58">
        <w:rPr>
          <w:rFonts w:ascii="Arial" w:hAnsi="Arial" w:cs="Arial"/>
          <w:sz w:val="24"/>
          <w:szCs w:val="24"/>
        </w:rPr>
        <w:t xml:space="preserve"> porque la conciliación de la vida laboral y personal se diseñan desde una perspectiva donde se da por hecho que es la mujer el sujeto responsable de las adaptaciones cuando debería existir una corresponsabilidad familiar</w:t>
      </w:r>
      <w:r w:rsidR="0034295D">
        <w:rPr>
          <w:rFonts w:ascii="Arial" w:hAnsi="Arial" w:cs="Arial"/>
          <w:sz w:val="24"/>
          <w:szCs w:val="24"/>
        </w:rPr>
        <w:t>. En segundo lugar, por el difícil acceso de la mujer al mercado laboral y la promoción profesional, llamado “techo de cristal” (sólo el 4,7% de las mujeres ocupadas ocupan cargos ejecutivos o de dirección, según INDEC, tercer trimestre 2019).</w:t>
      </w:r>
    </w:p>
    <w:p w14:paraId="476589AB" w14:textId="1D5F3299" w:rsidR="0034295D" w:rsidRPr="009D127E" w:rsidRDefault="0034295D" w:rsidP="001B46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BC8C152" w14:textId="74B20DDB" w:rsidR="006F5E58" w:rsidRDefault="0034295D" w:rsidP="001B46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D127E">
        <w:rPr>
          <w:rFonts w:ascii="Arial" w:hAnsi="Arial" w:cs="Arial"/>
          <w:sz w:val="24"/>
          <w:szCs w:val="24"/>
        </w:rPr>
        <w:t>Por otro lado</w:t>
      </w:r>
      <w:r w:rsidR="00E679FA">
        <w:rPr>
          <w:rFonts w:ascii="Arial" w:hAnsi="Arial" w:cs="Arial"/>
          <w:sz w:val="24"/>
          <w:szCs w:val="24"/>
        </w:rPr>
        <w:t>,</w:t>
      </w:r>
      <w:r w:rsidRPr="009D127E">
        <w:rPr>
          <w:rFonts w:ascii="Arial" w:hAnsi="Arial" w:cs="Arial"/>
          <w:sz w:val="24"/>
          <w:szCs w:val="24"/>
        </w:rPr>
        <w:t xml:space="preserve"> como </w:t>
      </w:r>
      <w:r w:rsidR="00673089">
        <w:rPr>
          <w:rFonts w:ascii="Arial" w:hAnsi="Arial" w:cs="Arial"/>
          <w:sz w:val="24"/>
          <w:szCs w:val="24"/>
        </w:rPr>
        <w:t xml:space="preserve">se </w:t>
      </w:r>
      <w:r w:rsidRPr="009D127E">
        <w:rPr>
          <w:rFonts w:ascii="Arial" w:hAnsi="Arial" w:cs="Arial"/>
          <w:sz w:val="24"/>
          <w:szCs w:val="24"/>
        </w:rPr>
        <w:t>h</w:t>
      </w:r>
      <w:r w:rsidR="00673089">
        <w:rPr>
          <w:rFonts w:ascii="Arial" w:hAnsi="Arial" w:cs="Arial"/>
          <w:sz w:val="24"/>
          <w:szCs w:val="24"/>
        </w:rPr>
        <w:t>a</w:t>
      </w:r>
      <w:r w:rsidRPr="009D127E">
        <w:rPr>
          <w:rFonts w:ascii="Arial" w:hAnsi="Arial" w:cs="Arial"/>
          <w:sz w:val="24"/>
          <w:szCs w:val="24"/>
        </w:rPr>
        <w:t xml:space="preserve"> mencionado en la introducción, las mujeres ocupan los puestos de trabajo con menores ingresos o precarizados</w:t>
      </w:r>
      <w:r w:rsidR="009D127E" w:rsidRPr="009D127E">
        <w:rPr>
          <w:rFonts w:ascii="Arial" w:hAnsi="Arial" w:cs="Arial"/>
          <w:sz w:val="24"/>
          <w:szCs w:val="24"/>
        </w:rPr>
        <w:t>, es decir que en la segregación horizontal o “pared de cristal” encontramos que la principal ocupación de las mujeres es el servicio doméstico remunerado y adicionalmente la mayoría no se encuentra registrada.</w:t>
      </w:r>
      <w:r w:rsidR="009D127E">
        <w:rPr>
          <w:rFonts w:ascii="Arial" w:hAnsi="Arial" w:cs="Arial"/>
          <w:sz w:val="24"/>
          <w:szCs w:val="24"/>
        </w:rPr>
        <w:t xml:space="preserve"> </w:t>
      </w:r>
      <w:r w:rsidR="009D127E" w:rsidRPr="009D127E">
        <w:rPr>
          <w:rFonts w:ascii="Arial" w:hAnsi="Arial" w:cs="Arial"/>
          <w:sz w:val="24"/>
          <w:szCs w:val="24"/>
        </w:rPr>
        <w:t>Si sumamos las trabajadoras del servicio doméstico, la enseñanza y la salud, encontramos</w:t>
      </w:r>
      <w:r w:rsidR="009D127E">
        <w:rPr>
          <w:rFonts w:ascii="Arial" w:hAnsi="Arial" w:cs="Arial"/>
          <w:sz w:val="24"/>
          <w:szCs w:val="24"/>
        </w:rPr>
        <w:t xml:space="preserve"> </w:t>
      </w:r>
      <w:r w:rsidR="009D127E" w:rsidRPr="009D127E">
        <w:rPr>
          <w:rFonts w:ascii="Arial" w:hAnsi="Arial" w:cs="Arial"/>
          <w:sz w:val="24"/>
          <w:szCs w:val="24"/>
        </w:rPr>
        <w:t>que 4 de cada 10 mujeres ocupadas se insertan en trabajos relacionados con tareas del</w:t>
      </w:r>
      <w:r w:rsidR="009D127E">
        <w:rPr>
          <w:rFonts w:ascii="Arial" w:hAnsi="Arial" w:cs="Arial"/>
          <w:sz w:val="24"/>
          <w:szCs w:val="24"/>
        </w:rPr>
        <w:t xml:space="preserve"> </w:t>
      </w:r>
      <w:r w:rsidR="009D127E" w:rsidRPr="009D127E">
        <w:rPr>
          <w:rFonts w:ascii="Arial" w:hAnsi="Arial" w:cs="Arial"/>
          <w:sz w:val="24"/>
          <w:szCs w:val="24"/>
        </w:rPr>
        <w:t>hogar y de cuidados. Los varones, en cambio, son mayoría en sectores asociados a la</w:t>
      </w:r>
      <w:r w:rsidR="009D127E">
        <w:rPr>
          <w:rFonts w:ascii="Arial" w:hAnsi="Arial" w:cs="Arial"/>
          <w:sz w:val="24"/>
          <w:szCs w:val="24"/>
        </w:rPr>
        <w:t xml:space="preserve"> industria, construcción y energía.</w:t>
      </w:r>
    </w:p>
    <w:p w14:paraId="6F308C80" w14:textId="348AF3ED" w:rsidR="009D127E" w:rsidRDefault="009D127E" w:rsidP="001B46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1247AB1" w14:textId="6B636656" w:rsidR="009D127E" w:rsidRDefault="009D127E" w:rsidP="001B46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D127E">
        <w:rPr>
          <w:rFonts w:ascii="Arial" w:hAnsi="Arial" w:cs="Arial"/>
          <w:sz w:val="24"/>
          <w:szCs w:val="24"/>
        </w:rPr>
        <w:t>En contexto de</w:t>
      </w:r>
      <w:r>
        <w:rPr>
          <w:rFonts w:ascii="Arial" w:hAnsi="Arial" w:cs="Arial"/>
          <w:sz w:val="24"/>
          <w:szCs w:val="24"/>
        </w:rPr>
        <w:t xml:space="preserve"> recesión como el que está viviendo la Argentina en estos momentos, muchas medidas econó</w:t>
      </w:r>
      <w:r w:rsidR="003249EB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icas que se ponen en marcha producen un mayor impacto negativo sobre las mujeres debido a que ellas parten de una base de informalidad y desempleo más altas y tienen que compensar en el ámbito doméstico los efectos negativos de la recesión</w:t>
      </w:r>
      <w:r w:rsidR="00E94D7D">
        <w:rPr>
          <w:rFonts w:ascii="Arial" w:hAnsi="Arial" w:cs="Arial"/>
          <w:sz w:val="24"/>
          <w:szCs w:val="24"/>
        </w:rPr>
        <w:t>.</w:t>
      </w:r>
    </w:p>
    <w:p w14:paraId="6AF894A7" w14:textId="7A65BA5A" w:rsidR="006F5E58" w:rsidRDefault="006F5E58" w:rsidP="001B46EE">
      <w:pPr>
        <w:spacing w:line="240" w:lineRule="auto"/>
        <w:rPr>
          <w:rFonts w:ascii="Arial" w:hAnsi="Arial" w:cs="Arial"/>
          <w:sz w:val="24"/>
          <w:szCs w:val="24"/>
        </w:rPr>
      </w:pPr>
    </w:p>
    <w:p w14:paraId="2BAB07C8" w14:textId="555ABCD4" w:rsidR="00C41620" w:rsidRDefault="00C41620" w:rsidP="001B46E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Desde el ámbito fiscal, el diseño de políticas públicas desde la perspectiva de género puede ayudar a conseguir la igualdad efectiva entre hombres y mujeres y en definitiva la construcción de una sociedad más justa y sostenible.</w:t>
      </w:r>
    </w:p>
    <w:p w14:paraId="150AF8DF" w14:textId="2F9E7B39" w:rsidR="00C41620" w:rsidRDefault="00C41620" w:rsidP="001B46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incentivos o medida</w:t>
      </w:r>
      <w:r w:rsidR="00B1660A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de acción </w:t>
      </w:r>
      <w:r w:rsidR="00B1660A">
        <w:rPr>
          <w:rFonts w:ascii="Arial" w:hAnsi="Arial" w:cs="Arial"/>
          <w:sz w:val="24"/>
          <w:szCs w:val="24"/>
        </w:rPr>
        <w:t>positivas son mecanismos correctores que pretenden que una mujer capacitada y competente pueda alcanzar el mismo lugar que el hombre. Su finalidad es la eliminación de obstá</w:t>
      </w:r>
      <w:r w:rsidR="0079207D">
        <w:rPr>
          <w:rFonts w:ascii="Arial" w:hAnsi="Arial" w:cs="Arial"/>
          <w:sz w:val="24"/>
          <w:szCs w:val="24"/>
        </w:rPr>
        <w:t>culos que dificultan la igualdad entre hombres y mujeres a través de un tratamiento preferente</w:t>
      </w:r>
      <w:r w:rsidR="00D51AF7">
        <w:rPr>
          <w:rFonts w:ascii="Arial" w:hAnsi="Arial" w:cs="Arial"/>
          <w:sz w:val="24"/>
          <w:szCs w:val="24"/>
        </w:rPr>
        <w:t>.</w:t>
      </w:r>
    </w:p>
    <w:p w14:paraId="3F6E5959" w14:textId="2CAD72EF" w:rsidR="007C2389" w:rsidRDefault="007C2389" w:rsidP="001B46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51EFCB0" w14:textId="71239633" w:rsidR="007C2389" w:rsidRDefault="007C2389" w:rsidP="001B46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 sistema financiero justo desde una perspectiva de género debe responder a una serie de variables:</w:t>
      </w:r>
    </w:p>
    <w:p w14:paraId="7A322EE0" w14:textId="723D3A16" w:rsidR="007C2389" w:rsidRDefault="007C2389" w:rsidP="001B46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1EA61CB" w14:textId="1E0E3CFF" w:rsidR="007C2389" w:rsidRDefault="007C2389" w:rsidP="001B46EE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 impacto sobre el trabajo remunerado y el no remunerado</w:t>
      </w:r>
      <w:r w:rsidR="002A5E19">
        <w:rPr>
          <w:rFonts w:ascii="Arial" w:hAnsi="Arial" w:cs="Arial"/>
          <w:sz w:val="24"/>
          <w:szCs w:val="24"/>
        </w:rPr>
        <w:t>.</w:t>
      </w:r>
    </w:p>
    <w:p w14:paraId="31315D5B" w14:textId="2346D3DC" w:rsidR="007C2389" w:rsidRDefault="007C2389" w:rsidP="001B46EE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Comprobar si mitiga o refuerza las desigualdades de género en los hogares</w:t>
      </w:r>
      <w:r w:rsidR="002A5E19">
        <w:rPr>
          <w:rFonts w:ascii="Arial" w:hAnsi="Arial" w:cs="Arial"/>
          <w:sz w:val="24"/>
          <w:szCs w:val="24"/>
        </w:rPr>
        <w:t>.</w:t>
      </w:r>
    </w:p>
    <w:p w14:paraId="3BC888EB" w14:textId="6F3A74DD" w:rsidR="007C2389" w:rsidRDefault="007C2389" w:rsidP="001B46EE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Una estructura fiscal más progresiva</w:t>
      </w:r>
      <w:r w:rsidR="002A5E19">
        <w:rPr>
          <w:rFonts w:ascii="Arial" w:hAnsi="Arial" w:cs="Arial"/>
          <w:sz w:val="24"/>
          <w:szCs w:val="24"/>
        </w:rPr>
        <w:t>.</w:t>
      </w:r>
    </w:p>
    <w:p w14:paraId="7CB128DB" w14:textId="6DCA8237" w:rsidR="007C2389" w:rsidRDefault="007C2389" w:rsidP="001B46EE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Evitar cualquier discriminación explícita</w:t>
      </w:r>
      <w:r w:rsidR="002A5E19">
        <w:rPr>
          <w:rFonts w:ascii="Arial" w:hAnsi="Arial" w:cs="Arial"/>
          <w:sz w:val="24"/>
          <w:szCs w:val="24"/>
        </w:rPr>
        <w:t>.</w:t>
      </w:r>
    </w:p>
    <w:p w14:paraId="0CF27B55" w14:textId="77777777" w:rsidR="00E679FA" w:rsidRDefault="00E679FA" w:rsidP="001B46EE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51CB416" w14:textId="77777777" w:rsidR="00A67AD5" w:rsidRDefault="00DF425E" w:rsidP="001B46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425E">
        <w:rPr>
          <w:rFonts w:ascii="Arial" w:hAnsi="Arial" w:cs="Arial"/>
          <w:sz w:val="24"/>
          <w:szCs w:val="24"/>
        </w:rPr>
        <w:t>Al analizar la normativa tributaria pueden identificarse sesgos explícitos o implícitos que</w:t>
      </w:r>
      <w:r>
        <w:rPr>
          <w:rFonts w:ascii="Arial" w:hAnsi="Arial" w:cs="Arial"/>
          <w:sz w:val="24"/>
          <w:szCs w:val="24"/>
        </w:rPr>
        <w:t xml:space="preserve"> </w:t>
      </w:r>
      <w:r w:rsidRPr="00DF425E">
        <w:rPr>
          <w:rFonts w:ascii="Arial" w:hAnsi="Arial" w:cs="Arial"/>
          <w:sz w:val="24"/>
          <w:szCs w:val="24"/>
        </w:rPr>
        <w:t xml:space="preserve">den cuenta de discriminaciones de género. </w:t>
      </w:r>
    </w:p>
    <w:p w14:paraId="61DB3728" w14:textId="77777777" w:rsidR="00647770" w:rsidRDefault="00647770" w:rsidP="001B46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3C475EB" w14:textId="00E40140" w:rsidR="00340F20" w:rsidRDefault="00DF425E" w:rsidP="001B46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425E">
        <w:rPr>
          <w:rFonts w:ascii="Arial" w:hAnsi="Arial" w:cs="Arial"/>
          <w:sz w:val="24"/>
          <w:szCs w:val="24"/>
        </w:rPr>
        <w:t xml:space="preserve">Los sesgos explícitos </w:t>
      </w:r>
      <w:r w:rsidR="00340F20">
        <w:rPr>
          <w:rFonts w:ascii="Arial" w:hAnsi="Arial" w:cs="Arial"/>
          <w:sz w:val="24"/>
          <w:szCs w:val="24"/>
        </w:rPr>
        <w:t xml:space="preserve">se </w:t>
      </w:r>
      <w:r w:rsidRPr="00DF425E">
        <w:rPr>
          <w:rFonts w:ascii="Arial" w:hAnsi="Arial" w:cs="Arial"/>
          <w:sz w:val="24"/>
          <w:szCs w:val="24"/>
        </w:rPr>
        <w:t>refieren a aquellas</w:t>
      </w:r>
      <w:r>
        <w:rPr>
          <w:rFonts w:ascii="Arial" w:hAnsi="Arial" w:cs="Arial"/>
          <w:sz w:val="24"/>
          <w:szCs w:val="24"/>
        </w:rPr>
        <w:t xml:space="preserve"> </w:t>
      </w:r>
      <w:r w:rsidRPr="00DF425E">
        <w:rPr>
          <w:rFonts w:ascii="Arial" w:hAnsi="Arial" w:cs="Arial"/>
          <w:sz w:val="24"/>
          <w:szCs w:val="24"/>
        </w:rPr>
        <w:t>regulaciones específicas de la ley que identifica y trata de manera diferente a varones y</w:t>
      </w:r>
      <w:r>
        <w:rPr>
          <w:rFonts w:ascii="Arial" w:hAnsi="Arial" w:cs="Arial"/>
          <w:sz w:val="24"/>
          <w:szCs w:val="24"/>
        </w:rPr>
        <w:t xml:space="preserve"> </w:t>
      </w:r>
      <w:r w:rsidRPr="00DF425E">
        <w:rPr>
          <w:rFonts w:ascii="Arial" w:hAnsi="Arial" w:cs="Arial"/>
          <w:sz w:val="24"/>
          <w:szCs w:val="24"/>
        </w:rPr>
        <w:t>mujeres</w:t>
      </w:r>
      <w:r w:rsidR="00E679FA">
        <w:rPr>
          <w:rFonts w:ascii="Arial" w:hAnsi="Arial" w:cs="Arial"/>
          <w:sz w:val="24"/>
          <w:szCs w:val="24"/>
        </w:rPr>
        <w:t>.</w:t>
      </w:r>
      <w:r w:rsidR="00647770">
        <w:rPr>
          <w:rFonts w:ascii="Arial" w:hAnsi="Arial" w:cs="Arial"/>
          <w:sz w:val="24"/>
          <w:szCs w:val="24"/>
        </w:rPr>
        <w:t xml:space="preserve"> G</w:t>
      </w:r>
      <w:r w:rsidR="00F517D3">
        <w:rPr>
          <w:rFonts w:ascii="Arial" w:hAnsi="Arial" w:cs="Arial"/>
          <w:sz w:val="24"/>
          <w:szCs w:val="24"/>
        </w:rPr>
        <w:t>eneralmente se observan en los impuestos directos que recaen sobre las personas humanas.</w:t>
      </w:r>
      <w:r w:rsidRPr="00DF425E">
        <w:rPr>
          <w:rFonts w:ascii="Arial" w:hAnsi="Arial" w:cs="Arial"/>
          <w:sz w:val="24"/>
          <w:szCs w:val="24"/>
        </w:rPr>
        <w:t xml:space="preserve"> Por ejemplo, existiría un sesgo explícito de género si el impuesto a las ganancias</w:t>
      </w:r>
      <w:r>
        <w:rPr>
          <w:rFonts w:ascii="Arial" w:hAnsi="Arial" w:cs="Arial"/>
          <w:sz w:val="24"/>
          <w:szCs w:val="24"/>
        </w:rPr>
        <w:t xml:space="preserve"> </w:t>
      </w:r>
      <w:r w:rsidRPr="00DF425E">
        <w:rPr>
          <w:rFonts w:ascii="Arial" w:hAnsi="Arial" w:cs="Arial"/>
          <w:sz w:val="24"/>
          <w:szCs w:val="24"/>
        </w:rPr>
        <w:t>estableciera que las deducciones por cargas de familia están disponibles para</w:t>
      </w:r>
      <w:r>
        <w:rPr>
          <w:rFonts w:ascii="Arial" w:hAnsi="Arial" w:cs="Arial"/>
          <w:sz w:val="24"/>
          <w:szCs w:val="24"/>
        </w:rPr>
        <w:t xml:space="preserve"> </w:t>
      </w:r>
      <w:r w:rsidRPr="00DF425E">
        <w:rPr>
          <w:rFonts w:ascii="Arial" w:hAnsi="Arial" w:cs="Arial"/>
          <w:sz w:val="24"/>
          <w:szCs w:val="24"/>
        </w:rPr>
        <w:t>los varones, pero no para las mujeres.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74598556" w14:textId="77777777" w:rsidR="00340F20" w:rsidRDefault="00340F20" w:rsidP="001B46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C7399A7" w14:textId="12810488" w:rsidR="00DF425E" w:rsidRDefault="00DF425E" w:rsidP="001B46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425E">
        <w:rPr>
          <w:rFonts w:ascii="Arial" w:hAnsi="Arial" w:cs="Arial"/>
          <w:sz w:val="24"/>
          <w:szCs w:val="24"/>
        </w:rPr>
        <w:t>Por su parte, los sesgos implícitos de género</w:t>
      </w:r>
      <w:r w:rsidR="00E679FA">
        <w:rPr>
          <w:rFonts w:ascii="Arial" w:hAnsi="Arial" w:cs="Arial"/>
          <w:sz w:val="24"/>
          <w:szCs w:val="24"/>
        </w:rPr>
        <w:t xml:space="preserve">, </w:t>
      </w:r>
      <w:r w:rsidRPr="00DF425E">
        <w:rPr>
          <w:rFonts w:ascii="Arial" w:hAnsi="Arial" w:cs="Arial"/>
          <w:sz w:val="24"/>
          <w:szCs w:val="24"/>
        </w:rPr>
        <w:t>refieren a las regulaciones de la ley que</w:t>
      </w:r>
      <w:r>
        <w:rPr>
          <w:rFonts w:ascii="Arial" w:hAnsi="Arial" w:cs="Arial"/>
          <w:sz w:val="24"/>
          <w:szCs w:val="24"/>
        </w:rPr>
        <w:t xml:space="preserve"> </w:t>
      </w:r>
      <w:r w:rsidRPr="00DF425E">
        <w:rPr>
          <w:rFonts w:ascii="Arial" w:hAnsi="Arial" w:cs="Arial"/>
          <w:sz w:val="24"/>
          <w:szCs w:val="24"/>
        </w:rPr>
        <w:t>debido a los arreglos sociales y los comportamientos económicos predominantes, tienen</w:t>
      </w:r>
      <w:r>
        <w:rPr>
          <w:rFonts w:ascii="Arial" w:hAnsi="Arial" w:cs="Arial"/>
          <w:sz w:val="24"/>
          <w:szCs w:val="24"/>
        </w:rPr>
        <w:t xml:space="preserve"> </w:t>
      </w:r>
      <w:r w:rsidRPr="00DF425E">
        <w:rPr>
          <w:rFonts w:ascii="Arial" w:hAnsi="Arial" w:cs="Arial"/>
          <w:sz w:val="24"/>
          <w:szCs w:val="24"/>
        </w:rPr>
        <w:t>diferentes implicancias para varones y mujeres. Por ejemplo, en la tributación a los</w:t>
      </w:r>
      <w:r>
        <w:rPr>
          <w:rFonts w:ascii="Arial" w:hAnsi="Arial" w:cs="Arial"/>
          <w:sz w:val="24"/>
          <w:szCs w:val="24"/>
        </w:rPr>
        <w:t xml:space="preserve"> </w:t>
      </w:r>
      <w:r w:rsidRPr="00DF425E">
        <w:rPr>
          <w:rFonts w:ascii="Arial" w:hAnsi="Arial" w:cs="Arial"/>
          <w:sz w:val="24"/>
          <w:szCs w:val="24"/>
        </w:rPr>
        <w:t>ingresos suele producirse una discriminación implícita cuando la unidad de tributación es</w:t>
      </w:r>
      <w:r>
        <w:rPr>
          <w:rFonts w:ascii="Arial" w:hAnsi="Arial" w:cs="Arial"/>
          <w:sz w:val="24"/>
          <w:szCs w:val="24"/>
        </w:rPr>
        <w:t xml:space="preserve"> </w:t>
      </w:r>
      <w:r w:rsidRPr="00DF425E">
        <w:rPr>
          <w:rFonts w:ascii="Arial" w:hAnsi="Arial" w:cs="Arial"/>
          <w:sz w:val="24"/>
          <w:szCs w:val="24"/>
        </w:rPr>
        <w:t>el hogar (en lugar de las personas individualmente). En estos casos, la tasa de imposición</w:t>
      </w:r>
      <w:r>
        <w:rPr>
          <w:rFonts w:ascii="Arial" w:hAnsi="Arial" w:cs="Arial"/>
          <w:sz w:val="24"/>
          <w:szCs w:val="24"/>
        </w:rPr>
        <w:t xml:space="preserve"> </w:t>
      </w:r>
      <w:r w:rsidRPr="00DF425E">
        <w:rPr>
          <w:rFonts w:ascii="Arial" w:hAnsi="Arial" w:cs="Arial"/>
          <w:sz w:val="24"/>
          <w:szCs w:val="24"/>
        </w:rPr>
        <w:t>del gravamen se determina según el nivel de ingreso agregado del hogar. Como en la</w:t>
      </w:r>
      <w:r>
        <w:rPr>
          <w:rFonts w:ascii="Arial" w:hAnsi="Arial" w:cs="Arial"/>
          <w:sz w:val="24"/>
          <w:szCs w:val="24"/>
        </w:rPr>
        <w:t xml:space="preserve"> </w:t>
      </w:r>
      <w:r w:rsidRPr="00DF425E">
        <w:rPr>
          <w:rFonts w:ascii="Arial" w:hAnsi="Arial" w:cs="Arial"/>
          <w:sz w:val="24"/>
          <w:szCs w:val="24"/>
        </w:rPr>
        <w:t>mayoría de los casos las mujeres tienen un nivel de ingreso inferior que sus cónyuges</w:t>
      </w:r>
      <w:r>
        <w:rPr>
          <w:rFonts w:ascii="Arial" w:hAnsi="Arial" w:cs="Arial"/>
          <w:sz w:val="24"/>
          <w:szCs w:val="24"/>
        </w:rPr>
        <w:t xml:space="preserve"> </w:t>
      </w:r>
      <w:r w:rsidRPr="00DF425E">
        <w:rPr>
          <w:rFonts w:ascii="Arial" w:hAnsi="Arial" w:cs="Arial"/>
          <w:sz w:val="24"/>
          <w:szCs w:val="24"/>
        </w:rPr>
        <w:t xml:space="preserve">varones, esto las castiga implícitamente. </w:t>
      </w:r>
      <w:r w:rsidRPr="00F517D3">
        <w:rPr>
          <w:rFonts w:ascii="Arial" w:hAnsi="Arial" w:cs="Arial"/>
          <w:sz w:val="24"/>
          <w:szCs w:val="24"/>
        </w:rPr>
        <w:t xml:space="preserve">Esto ha ocurrido en muchos países </w:t>
      </w:r>
      <w:r w:rsidR="00F517D3">
        <w:rPr>
          <w:rFonts w:ascii="Arial" w:hAnsi="Arial" w:cs="Arial"/>
          <w:sz w:val="24"/>
          <w:szCs w:val="24"/>
        </w:rPr>
        <w:t>como España, Alemania, Francia.</w:t>
      </w:r>
    </w:p>
    <w:p w14:paraId="64FB15A9" w14:textId="77777777" w:rsidR="00DF425E" w:rsidRDefault="00DF425E" w:rsidP="001B46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E542FC9" w14:textId="50869F74" w:rsidR="006532EB" w:rsidRPr="001B46EE" w:rsidRDefault="006532EB" w:rsidP="001B46EE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1B46EE">
        <w:rPr>
          <w:rFonts w:ascii="Arial" w:hAnsi="Arial" w:cs="Arial"/>
          <w:b/>
          <w:bCs/>
          <w:sz w:val="24"/>
          <w:szCs w:val="24"/>
          <w:u w:val="single"/>
        </w:rPr>
        <w:t>Propuestas para una reforma tributaria con perspectiva de género</w:t>
      </w:r>
    </w:p>
    <w:p w14:paraId="57A00100" w14:textId="77777777" w:rsidR="006532EB" w:rsidRPr="001B46EE" w:rsidRDefault="006532EB" w:rsidP="001B46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14:paraId="75A00D29" w14:textId="4C4D365A" w:rsidR="00DF425E" w:rsidRPr="001B46EE" w:rsidRDefault="006532EB" w:rsidP="001B46EE">
      <w:pPr>
        <w:pStyle w:val="Prrafodelista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1B46EE">
        <w:rPr>
          <w:rFonts w:ascii="Arial" w:hAnsi="Arial" w:cs="Arial"/>
          <w:b/>
          <w:bCs/>
          <w:sz w:val="24"/>
          <w:szCs w:val="24"/>
        </w:rPr>
        <w:t>Impuesto a las Ganancias</w:t>
      </w:r>
      <w:r w:rsidR="00DF425E" w:rsidRPr="001B46EE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037ABC55" w14:textId="1697C7F9" w:rsidR="006532EB" w:rsidRPr="00E679FA" w:rsidRDefault="006532EB" w:rsidP="001B46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7DF4CAF" w14:textId="47A0B7AB" w:rsidR="006532EB" w:rsidRPr="006532EB" w:rsidRDefault="006532EB" w:rsidP="001B46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alternativa de gravar la renta de individuos singularmente considerados o gravar conjuntamente la de los integrantes de la familia ha suscitado amplios debates en muchos países donde se t</w:t>
      </w:r>
      <w:r w:rsidR="0042158B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ibutaba en forma conjunta. La tributación individual resulta más acorde a la igualdad entre los sexos ya que elimina el desaliento a obtener un nuevo trabajo remunerado a quien no lo tenía al tener que tributar la tasa marginal del cónyuge con mayores ingresos y preservar la intim</w:t>
      </w:r>
      <w:r w:rsidR="00BC2AA7">
        <w:rPr>
          <w:rFonts w:ascii="Arial" w:hAnsi="Arial" w:cs="Arial"/>
          <w:sz w:val="24"/>
          <w:szCs w:val="24"/>
        </w:rPr>
        <w:t>idad</w:t>
      </w:r>
      <w:r>
        <w:rPr>
          <w:rFonts w:ascii="Arial" w:hAnsi="Arial" w:cs="Arial"/>
          <w:sz w:val="24"/>
          <w:szCs w:val="24"/>
        </w:rPr>
        <w:t xml:space="preserve"> tributaria de cada persona</w:t>
      </w:r>
      <w:r w:rsidR="001958E3">
        <w:rPr>
          <w:rFonts w:ascii="Arial" w:hAnsi="Arial" w:cs="Arial"/>
          <w:sz w:val="24"/>
          <w:szCs w:val="24"/>
        </w:rPr>
        <w:t>.</w:t>
      </w:r>
    </w:p>
    <w:p w14:paraId="50604ED5" w14:textId="6325D7C7" w:rsidR="006532EB" w:rsidRPr="00E679FA" w:rsidRDefault="006532EB" w:rsidP="001B46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8EAB64E" w14:textId="4306FE0C" w:rsidR="001E3135" w:rsidRDefault="0042158B" w:rsidP="001B46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D75F7">
        <w:rPr>
          <w:rFonts w:ascii="Arial" w:hAnsi="Arial" w:cs="Arial"/>
          <w:sz w:val="24"/>
          <w:szCs w:val="24"/>
          <w:u w:val="single"/>
        </w:rPr>
        <w:t>Exenciones</w:t>
      </w:r>
      <w:r w:rsidR="006532EB">
        <w:rPr>
          <w:rFonts w:ascii="Arial" w:hAnsi="Arial" w:cs="Arial"/>
          <w:sz w:val="24"/>
          <w:szCs w:val="24"/>
        </w:rPr>
        <w:t>.</w:t>
      </w:r>
    </w:p>
    <w:p w14:paraId="3DD3E8DA" w14:textId="6A3D801E" w:rsidR="006532EB" w:rsidRDefault="006532EB" w:rsidP="001B46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Entre los ingresos exceptuados se encuentran los intereses reconocidos por sede judicial </w:t>
      </w:r>
      <w:r w:rsidRPr="006532EB">
        <w:rPr>
          <w:rFonts w:ascii="Arial" w:hAnsi="Arial" w:cs="Arial"/>
          <w:sz w:val="24"/>
          <w:szCs w:val="24"/>
        </w:rPr>
        <w:t>o administrativa en carácter</w:t>
      </w:r>
      <w:r>
        <w:rPr>
          <w:rFonts w:ascii="Arial" w:hAnsi="Arial" w:cs="Arial"/>
          <w:sz w:val="24"/>
          <w:szCs w:val="24"/>
        </w:rPr>
        <w:t xml:space="preserve"> </w:t>
      </w:r>
      <w:r w:rsidRPr="006532EB">
        <w:rPr>
          <w:rFonts w:ascii="Arial" w:hAnsi="Arial" w:cs="Arial"/>
          <w:sz w:val="24"/>
          <w:szCs w:val="24"/>
        </w:rPr>
        <w:t>de accesorios de créditos laborales y las indemnizaciones por antigüedad en los casos de</w:t>
      </w:r>
      <w:r w:rsidR="001E3135">
        <w:rPr>
          <w:rFonts w:ascii="Arial" w:hAnsi="Arial" w:cs="Arial"/>
          <w:sz w:val="24"/>
          <w:szCs w:val="24"/>
        </w:rPr>
        <w:t xml:space="preserve"> </w:t>
      </w:r>
      <w:r w:rsidRPr="006532EB">
        <w:rPr>
          <w:rFonts w:ascii="Arial" w:hAnsi="Arial" w:cs="Arial"/>
          <w:sz w:val="24"/>
          <w:szCs w:val="24"/>
        </w:rPr>
        <w:t>despidos</w:t>
      </w:r>
      <w:r w:rsidR="001E3135">
        <w:rPr>
          <w:rFonts w:ascii="Arial" w:hAnsi="Arial" w:cs="Arial"/>
          <w:sz w:val="24"/>
          <w:szCs w:val="24"/>
        </w:rPr>
        <w:t>. S</w:t>
      </w:r>
      <w:r w:rsidRPr="006532EB">
        <w:rPr>
          <w:rFonts w:ascii="Arial" w:hAnsi="Arial" w:cs="Arial"/>
          <w:sz w:val="24"/>
          <w:szCs w:val="24"/>
        </w:rPr>
        <w:t>in embargo, que la ley no exim</w:t>
      </w:r>
      <w:r w:rsidR="0042158B">
        <w:rPr>
          <w:rFonts w:ascii="Arial" w:hAnsi="Arial" w:cs="Arial"/>
          <w:sz w:val="24"/>
          <w:szCs w:val="24"/>
        </w:rPr>
        <w:t>a</w:t>
      </w:r>
      <w:r w:rsidRPr="006532EB">
        <w:rPr>
          <w:rFonts w:ascii="Arial" w:hAnsi="Arial" w:cs="Arial"/>
          <w:sz w:val="24"/>
          <w:szCs w:val="24"/>
        </w:rPr>
        <w:t xml:space="preserve"> del pago de este impuesto</w:t>
      </w:r>
      <w:r w:rsidR="001E3135">
        <w:rPr>
          <w:rFonts w:ascii="Arial" w:hAnsi="Arial" w:cs="Arial"/>
          <w:sz w:val="24"/>
          <w:szCs w:val="24"/>
        </w:rPr>
        <w:t xml:space="preserve"> </w:t>
      </w:r>
      <w:r w:rsidRPr="006532EB">
        <w:rPr>
          <w:rFonts w:ascii="Arial" w:hAnsi="Arial" w:cs="Arial"/>
          <w:sz w:val="24"/>
          <w:szCs w:val="24"/>
        </w:rPr>
        <w:t>a las indemnizaciones agravadas a las que tiene derecho una mujer despedida durante el</w:t>
      </w:r>
      <w:r w:rsidR="001E3135">
        <w:rPr>
          <w:rFonts w:ascii="Arial" w:hAnsi="Arial" w:cs="Arial"/>
          <w:sz w:val="24"/>
          <w:szCs w:val="24"/>
        </w:rPr>
        <w:t xml:space="preserve"> </w:t>
      </w:r>
      <w:r w:rsidRPr="006532EB">
        <w:rPr>
          <w:rFonts w:ascii="Arial" w:hAnsi="Arial" w:cs="Arial"/>
          <w:sz w:val="24"/>
          <w:szCs w:val="24"/>
        </w:rPr>
        <w:t>plazo de protección que otorga la Ley de Contrato de Trabajo para el caso de despidos de</w:t>
      </w:r>
      <w:r w:rsidR="001E3135">
        <w:rPr>
          <w:rFonts w:ascii="Arial" w:hAnsi="Arial" w:cs="Arial"/>
          <w:sz w:val="24"/>
          <w:szCs w:val="24"/>
        </w:rPr>
        <w:t xml:space="preserve"> </w:t>
      </w:r>
      <w:r w:rsidRPr="006532EB">
        <w:rPr>
          <w:rFonts w:ascii="Arial" w:hAnsi="Arial" w:cs="Arial"/>
          <w:sz w:val="24"/>
          <w:szCs w:val="24"/>
        </w:rPr>
        <w:t xml:space="preserve">mujeres </w:t>
      </w:r>
      <w:r w:rsidRPr="006532EB">
        <w:rPr>
          <w:rFonts w:ascii="Arial" w:hAnsi="Arial" w:cs="Arial"/>
          <w:sz w:val="24"/>
          <w:szCs w:val="24"/>
        </w:rPr>
        <w:lastRenderedPageBreak/>
        <w:t>embarazadas o por el plazo de un año posterior a su maternidad</w:t>
      </w:r>
      <w:r w:rsidR="001E3135">
        <w:rPr>
          <w:rFonts w:ascii="Arial" w:hAnsi="Arial" w:cs="Arial"/>
          <w:sz w:val="24"/>
          <w:szCs w:val="24"/>
        </w:rPr>
        <w:t xml:space="preserve">, es un punto a </w:t>
      </w:r>
      <w:r w:rsidR="00F600E2">
        <w:rPr>
          <w:rFonts w:ascii="Arial" w:hAnsi="Arial" w:cs="Arial"/>
          <w:sz w:val="24"/>
          <w:szCs w:val="24"/>
        </w:rPr>
        <w:t>revisar</w:t>
      </w:r>
      <w:r w:rsidR="00A35FD7">
        <w:rPr>
          <w:rFonts w:ascii="Arial" w:hAnsi="Arial" w:cs="Arial"/>
          <w:sz w:val="24"/>
          <w:szCs w:val="24"/>
        </w:rPr>
        <w:t>. En efecto, este concepto debe correr la misma suerte</w:t>
      </w:r>
      <w:r w:rsidR="00B11F3D">
        <w:rPr>
          <w:rFonts w:ascii="Arial" w:hAnsi="Arial" w:cs="Arial"/>
          <w:sz w:val="24"/>
          <w:szCs w:val="24"/>
        </w:rPr>
        <w:t xml:space="preserve"> de la Indemnización por despido rubro </w:t>
      </w:r>
      <w:r w:rsidR="009D703F">
        <w:rPr>
          <w:rFonts w:ascii="Arial" w:hAnsi="Arial" w:cs="Arial"/>
          <w:sz w:val="24"/>
          <w:szCs w:val="24"/>
        </w:rPr>
        <w:t>antigüedad</w:t>
      </w:r>
      <w:r w:rsidR="009B69DC">
        <w:rPr>
          <w:rFonts w:ascii="Arial" w:hAnsi="Arial" w:cs="Arial"/>
          <w:sz w:val="24"/>
          <w:szCs w:val="24"/>
        </w:rPr>
        <w:t>, siendo pasible de la misma exención.</w:t>
      </w:r>
    </w:p>
    <w:p w14:paraId="59383B26" w14:textId="5D421012" w:rsidR="001E3135" w:rsidRDefault="001E3135" w:rsidP="001B46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F4B551C" w14:textId="742BC7B2" w:rsidR="00AB4569" w:rsidRPr="00AB4569" w:rsidRDefault="001E3135" w:rsidP="001B46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Otra exención a considerar </w:t>
      </w:r>
      <w:r w:rsidR="00216EC2">
        <w:rPr>
          <w:rFonts w:ascii="Arial" w:hAnsi="Arial" w:cs="Arial"/>
          <w:sz w:val="24"/>
          <w:szCs w:val="24"/>
        </w:rPr>
        <w:t>es la</w:t>
      </w:r>
      <w:r>
        <w:rPr>
          <w:rFonts w:ascii="Arial" w:hAnsi="Arial" w:cs="Arial"/>
          <w:sz w:val="24"/>
          <w:szCs w:val="24"/>
        </w:rPr>
        <w:t xml:space="preserve"> relacionada </w:t>
      </w:r>
      <w:r w:rsidR="00216EC2">
        <w:rPr>
          <w:rFonts w:ascii="Arial" w:hAnsi="Arial" w:cs="Arial"/>
          <w:sz w:val="24"/>
          <w:szCs w:val="24"/>
        </w:rPr>
        <w:t xml:space="preserve">con </w:t>
      </w:r>
      <w:r>
        <w:rPr>
          <w:rFonts w:ascii="Arial" w:hAnsi="Arial" w:cs="Arial"/>
          <w:sz w:val="24"/>
          <w:szCs w:val="24"/>
        </w:rPr>
        <w:t>los ingresos financieros</w:t>
      </w:r>
      <w:r w:rsidR="00482E13">
        <w:rPr>
          <w:rFonts w:ascii="Arial" w:hAnsi="Arial" w:cs="Arial"/>
          <w:sz w:val="24"/>
          <w:szCs w:val="24"/>
        </w:rPr>
        <w:t xml:space="preserve">. </w:t>
      </w:r>
      <w:r w:rsidR="00216EC2">
        <w:rPr>
          <w:rFonts w:ascii="Arial" w:hAnsi="Arial" w:cs="Arial"/>
          <w:sz w:val="24"/>
          <w:szCs w:val="24"/>
        </w:rPr>
        <w:t xml:space="preserve">Estos </w:t>
      </w:r>
      <w:r>
        <w:rPr>
          <w:rFonts w:ascii="Arial" w:hAnsi="Arial" w:cs="Arial"/>
          <w:sz w:val="24"/>
          <w:szCs w:val="24"/>
        </w:rPr>
        <w:t>benefician a personas con ingresos</w:t>
      </w:r>
      <w:r w:rsidR="00AB4569" w:rsidRPr="00AB4569">
        <w:rPr>
          <w:rFonts w:ascii="Arial" w:hAnsi="Arial" w:cs="Arial"/>
          <w:sz w:val="24"/>
          <w:szCs w:val="24"/>
        </w:rPr>
        <w:t xml:space="preserve"> </w:t>
      </w:r>
      <w:r w:rsidR="00AB4569">
        <w:rPr>
          <w:rFonts w:ascii="Arial" w:hAnsi="Arial" w:cs="Arial"/>
          <w:sz w:val="24"/>
          <w:szCs w:val="24"/>
        </w:rPr>
        <w:t xml:space="preserve">y </w:t>
      </w:r>
      <w:r w:rsidR="00AB4569" w:rsidRPr="00AB4569">
        <w:rPr>
          <w:rFonts w:ascii="Arial" w:hAnsi="Arial" w:cs="Arial"/>
          <w:sz w:val="24"/>
          <w:szCs w:val="24"/>
        </w:rPr>
        <w:t>conocimientos tales que le</w:t>
      </w:r>
      <w:r w:rsidR="00084C36">
        <w:rPr>
          <w:rFonts w:ascii="Arial" w:hAnsi="Arial" w:cs="Arial"/>
          <w:sz w:val="24"/>
          <w:szCs w:val="24"/>
        </w:rPr>
        <w:t xml:space="preserve">s </w:t>
      </w:r>
      <w:r w:rsidR="00AB4569" w:rsidRPr="00AB4569">
        <w:rPr>
          <w:rFonts w:ascii="Arial" w:hAnsi="Arial" w:cs="Arial"/>
          <w:sz w:val="24"/>
          <w:szCs w:val="24"/>
        </w:rPr>
        <w:t>permit</w:t>
      </w:r>
      <w:r w:rsidR="00084C36">
        <w:rPr>
          <w:rFonts w:ascii="Arial" w:hAnsi="Arial" w:cs="Arial"/>
          <w:sz w:val="24"/>
          <w:szCs w:val="24"/>
        </w:rPr>
        <w:t>e</w:t>
      </w:r>
      <w:r w:rsidR="00AB4569" w:rsidRPr="00AB4569">
        <w:rPr>
          <w:rFonts w:ascii="Arial" w:hAnsi="Arial" w:cs="Arial"/>
          <w:sz w:val="24"/>
          <w:szCs w:val="24"/>
        </w:rPr>
        <w:t>n realizar operaciones</w:t>
      </w:r>
      <w:r w:rsidR="00AB4569">
        <w:rPr>
          <w:rFonts w:ascii="Arial" w:hAnsi="Arial" w:cs="Arial"/>
          <w:sz w:val="24"/>
          <w:szCs w:val="24"/>
        </w:rPr>
        <w:t xml:space="preserve"> </w:t>
      </w:r>
      <w:r w:rsidR="00AB4569" w:rsidRPr="00AB4569">
        <w:rPr>
          <w:rFonts w:ascii="Arial" w:hAnsi="Arial" w:cs="Arial"/>
          <w:sz w:val="24"/>
          <w:szCs w:val="24"/>
        </w:rPr>
        <w:t>alcanzadas por el beneficio fiscal</w:t>
      </w:r>
      <w:r w:rsidR="00AB4569">
        <w:rPr>
          <w:rFonts w:ascii="Arial" w:hAnsi="Arial" w:cs="Arial"/>
          <w:sz w:val="24"/>
          <w:szCs w:val="24"/>
        </w:rPr>
        <w:t xml:space="preserve">. </w:t>
      </w:r>
      <w:r w:rsidR="00AB4569" w:rsidRPr="00AB4569">
        <w:rPr>
          <w:rFonts w:ascii="Arial" w:hAnsi="Arial" w:cs="Arial"/>
          <w:sz w:val="24"/>
          <w:szCs w:val="24"/>
        </w:rPr>
        <w:t>Esto contrasta con las contribuciones impositivas que</w:t>
      </w:r>
      <w:r w:rsidR="00AB4569">
        <w:rPr>
          <w:rFonts w:ascii="Arial" w:hAnsi="Arial" w:cs="Arial"/>
          <w:sz w:val="24"/>
          <w:szCs w:val="24"/>
        </w:rPr>
        <w:t xml:space="preserve"> </w:t>
      </w:r>
      <w:r w:rsidR="00AB4569" w:rsidRPr="00AB4569">
        <w:rPr>
          <w:rFonts w:ascii="Arial" w:hAnsi="Arial" w:cs="Arial"/>
          <w:sz w:val="24"/>
          <w:szCs w:val="24"/>
        </w:rPr>
        <w:t>deben hacer las personas físicas que trabajan por cuenta propia registrad</w:t>
      </w:r>
      <w:r w:rsidR="0028266E">
        <w:rPr>
          <w:rFonts w:ascii="Arial" w:hAnsi="Arial" w:cs="Arial"/>
          <w:sz w:val="24"/>
          <w:szCs w:val="24"/>
        </w:rPr>
        <w:t>a</w:t>
      </w:r>
      <w:r w:rsidR="00AB4569" w:rsidRPr="00AB4569">
        <w:rPr>
          <w:rFonts w:ascii="Arial" w:hAnsi="Arial" w:cs="Arial"/>
          <w:sz w:val="24"/>
          <w:szCs w:val="24"/>
        </w:rPr>
        <w:t>s bajo la</w:t>
      </w:r>
    </w:p>
    <w:p w14:paraId="18296874" w14:textId="2091E458" w:rsidR="001E3135" w:rsidRDefault="00AB4569" w:rsidP="001B46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4569">
        <w:rPr>
          <w:rFonts w:ascii="Arial" w:hAnsi="Arial" w:cs="Arial"/>
          <w:sz w:val="24"/>
          <w:szCs w:val="24"/>
        </w:rPr>
        <w:t xml:space="preserve">modalidad </w:t>
      </w:r>
      <w:r>
        <w:rPr>
          <w:rFonts w:ascii="Arial" w:hAnsi="Arial" w:cs="Arial"/>
          <w:sz w:val="24"/>
          <w:szCs w:val="24"/>
        </w:rPr>
        <w:t>monotributo</w:t>
      </w:r>
      <w:r w:rsidR="004337DC">
        <w:rPr>
          <w:rFonts w:ascii="Arial" w:hAnsi="Arial" w:cs="Arial"/>
          <w:sz w:val="24"/>
          <w:szCs w:val="24"/>
        </w:rPr>
        <w:t>. En esta categoría</w:t>
      </w:r>
      <w:r>
        <w:rPr>
          <w:rFonts w:ascii="Arial" w:hAnsi="Arial" w:cs="Arial"/>
          <w:sz w:val="24"/>
          <w:szCs w:val="24"/>
        </w:rPr>
        <w:t xml:space="preserve"> se encuentran </w:t>
      </w:r>
      <w:r w:rsidR="00D1241C">
        <w:rPr>
          <w:rFonts w:ascii="Arial" w:hAnsi="Arial" w:cs="Arial"/>
          <w:sz w:val="24"/>
          <w:szCs w:val="24"/>
        </w:rPr>
        <w:t>incluidas</w:t>
      </w:r>
      <w:r>
        <w:rPr>
          <w:rFonts w:ascii="Arial" w:hAnsi="Arial" w:cs="Arial"/>
          <w:sz w:val="24"/>
          <w:szCs w:val="24"/>
        </w:rPr>
        <w:t xml:space="preserve"> la mayoría de las mujeres</w:t>
      </w:r>
      <w:r w:rsidR="00D1241C">
        <w:rPr>
          <w:rFonts w:ascii="Arial" w:hAnsi="Arial" w:cs="Arial"/>
          <w:sz w:val="24"/>
          <w:szCs w:val="24"/>
        </w:rPr>
        <w:t xml:space="preserve">, quienes </w:t>
      </w:r>
      <w:r w:rsidR="009F1156">
        <w:rPr>
          <w:rFonts w:ascii="Arial" w:hAnsi="Arial" w:cs="Arial"/>
          <w:sz w:val="24"/>
          <w:szCs w:val="24"/>
        </w:rPr>
        <w:t>difícilmente puedan usufructuar</w:t>
      </w:r>
      <w:r>
        <w:rPr>
          <w:rFonts w:ascii="Arial" w:hAnsi="Arial" w:cs="Arial"/>
          <w:sz w:val="24"/>
          <w:szCs w:val="24"/>
        </w:rPr>
        <w:t xml:space="preserve"> exención alguna </w:t>
      </w:r>
      <w:r w:rsidR="009F1156">
        <w:rPr>
          <w:rFonts w:ascii="Arial" w:hAnsi="Arial" w:cs="Arial"/>
          <w:sz w:val="24"/>
          <w:szCs w:val="24"/>
        </w:rPr>
        <w:t>con</w:t>
      </w:r>
      <w:r>
        <w:rPr>
          <w:rFonts w:ascii="Arial" w:hAnsi="Arial" w:cs="Arial"/>
          <w:sz w:val="24"/>
          <w:szCs w:val="24"/>
        </w:rPr>
        <w:t xml:space="preserve"> las rentas </w:t>
      </w:r>
      <w:r w:rsidR="00112F33">
        <w:rPr>
          <w:rFonts w:ascii="Arial" w:hAnsi="Arial" w:cs="Arial"/>
          <w:sz w:val="24"/>
          <w:szCs w:val="24"/>
        </w:rPr>
        <w:t>generadas</w:t>
      </w:r>
      <w:r>
        <w:rPr>
          <w:rFonts w:ascii="Arial" w:hAnsi="Arial" w:cs="Arial"/>
          <w:sz w:val="24"/>
          <w:szCs w:val="24"/>
        </w:rPr>
        <w:t xml:space="preserve"> por su trabajo.</w:t>
      </w:r>
    </w:p>
    <w:p w14:paraId="61F39F6E" w14:textId="0AA56BDF" w:rsidR="001E3135" w:rsidRDefault="001E3135" w:rsidP="001B46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4AE3C7D" w14:textId="2119D9D1" w:rsidR="00244DE4" w:rsidRPr="00BD75F7" w:rsidRDefault="00244DE4" w:rsidP="001B46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BD75F7">
        <w:rPr>
          <w:rFonts w:ascii="Arial" w:hAnsi="Arial" w:cs="Arial"/>
          <w:sz w:val="24"/>
          <w:szCs w:val="24"/>
          <w:u w:val="single"/>
        </w:rPr>
        <w:t>Deducciones</w:t>
      </w:r>
    </w:p>
    <w:p w14:paraId="00995E0B" w14:textId="17F1BB6B" w:rsidR="00A42D94" w:rsidRDefault="00890C6A" w:rsidP="001B46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debería</w:t>
      </w:r>
      <w:r w:rsidR="00A42D94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 actualizar y aumentar las cargas de familia deducibles en el impuesto a las ganancias</w:t>
      </w:r>
      <w:r w:rsidR="00A42D94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07280655" w14:textId="66EFF731" w:rsidR="00890C6A" w:rsidRDefault="005F4470" w:rsidP="001B46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Adem</w:t>
      </w:r>
      <w:r w:rsidR="003B2F24">
        <w:rPr>
          <w:rFonts w:ascii="Arial" w:hAnsi="Arial" w:cs="Arial"/>
          <w:sz w:val="24"/>
          <w:szCs w:val="24"/>
        </w:rPr>
        <w:t>á</w:t>
      </w:r>
      <w:r>
        <w:rPr>
          <w:rFonts w:ascii="Arial" w:hAnsi="Arial" w:cs="Arial"/>
          <w:sz w:val="24"/>
          <w:szCs w:val="24"/>
        </w:rPr>
        <w:t>s s</w:t>
      </w:r>
      <w:r w:rsidR="00890C6A">
        <w:rPr>
          <w:rFonts w:ascii="Arial" w:hAnsi="Arial" w:cs="Arial"/>
          <w:sz w:val="24"/>
          <w:szCs w:val="24"/>
        </w:rPr>
        <w:t xml:space="preserve">e deberían duplicar en el caso de familias monoparentales, donde </w:t>
      </w:r>
      <w:r w:rsidR="0015407D">
        <w:rPr>
          <w:rFonts w:ascii="Arial" w:hAnsi="Arial" w:cs="Arial"/>
          <w:sz w:val="24"/>
          <w:szCs w:val="24"/>
        </w:rPr>
        <w:t xml:space="preserve">en </w:t>
      </w:r>
      <w:r w:rsidR="00890C6A">
        <w:rPr>
          <w:rFonts w:ascii="Arial" w:hAnsi="Arial" w:cs="Arial"/>
          <w:sz w:val="24"/>
          <w:szCs w:val="24"/>
        </w:rPr>
        <w:t xml:space="preserve">la mayoría de los casos es la mujer </w:t>
      </w:r>
      <w:r w:rsidR="0015407D">
        <w:rPr>
          <w:rFonts w:ascii="Arial" w:hAnsi="Arial" w:cs="Arial"/>
          <w:sz w:val="24"/>
          <w:szCs w:val="24"/>
        </w:rPr>
        <w:t>quien</w:t>
      </w:r>
      <w:r w:rsidR="00890C6A">
        <w:rPr>
          <w:rFonts w:ascii="Arial" w:hAnsi="Arial" w:cs="Arial"/>
          <w:sz w:val="24"/>
          <w:szCs w:val="24"/>
        </w:rPr>
        <w:t xml:space="preserve"> se hace cargo de los gastos de los hijos</w:t>
      </w:r>
      <w:r w:rsidR="009718D1">
        <w:rPr>
          <w:rFonts w:ascii="Arial" w:hAnsi="Arial" w:cs="Arial"/>
          <w:sz w:val="24"/>
          <w:szCs w:val="24"/>
        </w:rPr>
        <w:t>, a la vez que</w:t>
      </w:r>
      <w:r w:rsidR="00890C6A">
        <w:rPr>
          <w:rFonts w:ascii="Arial" w:hAnsi="Arial" w:cs="Arial"/>
          <w:sz w:val="24"/>
          <w:szCs w:val="24"/>
        </w:rPr>
        <w:t xml:space="preserve"> percibe ingresos menores que los varones. Este </w:t>
      </w:r>
      <w:r w:rsidR="007E7331">
        <w:rPr>
          <w:rFonts w:ascii="Arial" w:hAnsi="Arial" w:cs="Arial"/>
          <w:sz w:val="24"/>
          <w:szCs w:val="24"/>
        </w:rPr>
        <w:t>concepto</w:t>
      </w:r>
      <w:r w:rsidR="00890C6A">
        <w:rPr>
          <w:rFonts w:ascii="Arial" w:hAnsi="Arial" w:cs="Arial"/>
          <w:sz w:val="24"/>
          <w:szCs w:val="24"/>
        </w:rPr>
        <w:t xml:space="preserve"> </w:t>
      </w:r>
      <w:r w:rsidR="00234122">
        <w:rPr>
          <w:rFonts w:ascii="Arial" w:hAnsi="Arial" w:cs="Arial"/>
          <w:sz w:val="24"/>
          <w:szCs w:val="24"/>
        </w:rPr>
        <w:t>debería ser susceptible de</w:t>
      </w:r>
      <w:r w:rsidR="00890C6A">
        <w:rPr>
          <w:rFonts w:ascii="Arial" w:hAnsi="Arial" w:cs="Arial"/>
          <w:sz w:val="24"/>
          <w:szCs w:val="24"/>
        </w:rPr>
        <w:t xml:space="preserve"> deducir también en el cálculo de la categoría de monotributo donde se encuentran más representadas</w:t>
      </w:r>
      <w:r w:rsidR="00656FD8">
        <w:rPr>
          <w:rFonts w:ascii="Arial" w:hAnsi="Arial" w:cs="Arial"/>
          <w:sz w:val="24"/>
          <w:szCs w:val="24"/>
        </w:rPr>
        <w:t>,</w:t>
      </w:r>
      <w:r w:rsidR="00890C6A">
        <w:rPr>
          <w:rFonts w:ascii="Arial" w:hAnsi="Arial" w:cs="Arial"/>
          <w:sz w:val="24"/>
          <w:szCs w:val="24"/>
        </w:rPr>
        <w:t xml:space="preserve"> como incorporar los gastos de adultos mayores aunque perciban una jubilación.</w:t>
      </w:r>
    </w:p>
    <w:p w14:paraId="0CCE71CC" w14:textId="77777777" w:rsidR="00920D1F" w:rsidRDefault="00920D1F" w:rsidP="001B46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EE0BA7A" w14:textId="0CF7784A" w:rsidR="00C24926" w:rsidRDefault="00C24926" w:rsidP="001B46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24926">
        <w:rPr>
          <w:rFonts w:ascii="Arial" w:hAnsi="Arial" w:cs="Arial"/>
          <w:sz w:val="24"/>
          <w:szCs w:val="24"/>
        </w:rPr>
        <w:t>Por otra parte, conforme se avanza en el concepto de individualización de derechos</w:t>
      </w:r>
      <w:r>
        <w:rPr>
          <w:rFonts w:ascii="Arial" w:hAnsi="Arial" w:cs="Arial"/>
          <w:sz w:val="24"/>
          <w:szCs w:val="24"/>
        </w:rPr>
        <w:t xml:space="preserve"> </w:t>
      </w:r>
      <w:r w:rsidRPr="00C24926">
        <w:rPr>
          <w:rFonts w:ascii="Arial" w:hAnsi="Arial" w:cs="Arial"/>
          <w:sz w:val="24"/>
          <w:szCs w:val="24"/>
        </w:rPr>
        <w:t>fiscales y sociales, las deducciones van perdiendo sentido hasta desaparecer</w:t>
      </w:r>
      <w:r>
        <w:rPr>
          <w:rFonts w:ascii="Arial" w:hAnsi="Arial" w:cs="Arial"/>
          <w:sz w:val="24"/>
          <w:szCs w:val="24"/>
        </w:rPr>
        <w:t xml:space="preserve"> </w:t>
      </w:r>
      <w:r w:rsidRPr="00C24926">
        <w:rPr>
          <w:rFonts w:ascii="Arial" w:hAnsi="Arial" w:cs="Arial"/>
          <w:sz w:val="24"/>
          <w:szCs w:val="24"/>
        </w:rPr>
        <w:t>en la imposición sobre la renta. Por ejemplo, en Suecia y Dinamarca</w:t>
      </w:r>
      <w:r>
        <w:rPr>
          <w:rFonts w:ascii="Arial" w:hAnsi="Arial" w:cs="Arial"/>
          <w:sz w:val="24"/>
          <w:szCs w:val="24"/>
        </w:rPr>
        <w:t xml:space="preserve"> </w:t>
      </w:r>
      <w:r w:rsidRPr="00C24926">
        <w:rPr>
          <w:rFonts w:ascii="Arial" w:hAnsi="Arial" w:cs="Arial"/>
          <w:sz w:val="24"/>
          <w:szCs w:val="24"/>
        </w:rPr>
        <w:t>no existen</w:t>
      </w:r>
      <w:r w:rsidR="0042158B">
        <w:rPr>
          <w:rFonts w:ascii="Arial" w:hAnsi="Arial" w:cs="Arial"/>
          <w:sz w:val="24"/>
          <w:szCs w:val="24"/>
        </w:rPr>
        <w:t xml:space="preserve"> dichas</w:t>
      </w:r>
      <w:r w:rsidRPr="00C24926">
        <w:rPr>
          <w:rFonts w:ascii="Arial" w:hAnsi="Arial" w:cs="Arial"/>
          <w:sz w:val="24"/>
          <w:szCs w:val="24"/>
        </w:rPr>
        <w:t xml:space="preserve"> deducciones por hijos/as debido a que la ayuda se facilita vía gasto</w:t>
      </w:r>
      <w:r>
        <w:rPr>
          <w:rFonts w:ascii="Arial" w:hAnsi="Arial" w:cs="Arial"/>
          <w:sz w:val="24"/>
          <w:szCs w:val="24"/>
        </w:rPr>
        <w:t xml:space="preserve"> </w:t>
      </w:r>
      <w:r w:rsidRPr="00C24926">
        <w:rPr>
          <w:rFonts w:ascii="Arial" w:hAnsi="Arial" w:cs="Arial"/>
          <w:sz w:val="24"/>
          <w:szCs w:val="24"/>
        </w:rPr>
        <w:t>público, ofreciendo a las madres o padres los servicios de guardería y transferencias</w:t>
      </w:r>
      <w:r>
        <w:rPr>
          <w:rFonts w:ascii="Arial" w:hAnsi="Arial" w:cs="Arial"/>
          <w:sz w:val="24"/>
          <w:szCs w:val="24"/>
        </w:rPr>
        <w:t xml:space="preserve"> </w:t>
      </w:r>
      <w:r w:rsidRPr="00C24926">
        <w:rPr>
          <w:rFonts w:ascii="Arial" w:hAnsi="Arial" w:cs="Arial"/>
          <w:sz w:val="24"/>
          <w:szCs w:val="24"/>
        </w:rPr>
        <w:t>adecuados</w:t>
      </w:r>
      <w:r>
        <w:rPr>
          <w:rFonts w:ascii="Arial" w:hAnsi="Arial" w:cs="Arial"/>
          <w:sz w:val="24"/>
          <w:szCs w:val="24"/>
        </w:rPr>
        <w:t>.</w:t>
      </w:r>
    </w:p>
    <w:p w14:paraId="568A7CB6" w14:textId="19DF27C3" w:rsidR="00244DE4" w:rsidRDefault="00244DE4" w:rsidP="001B46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F04CF4D" w14:textId="0FB4E668" w:rsidR="00244DE4" w:rsidRDefault="00480D52" w:rsidP="001B46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Por último, s</w:t>
      </w:r>
      <w:r w:rsidR="00244DE4">
        <w:rPr>
          <w:rFonts w:ascii="Arial" w:hAnsi="Arial" w:cs="Arial"/>
          <w:sz w:val="24"/>
          <w:szCs w:val="24"/>
        </w:rPr>
        <w:t xml:space="preserve">e debería aumentar la deducción </w:t>
      </w:r>
      <w:r w:rsidR="006B3C08">
        <w:rPr>
          <w:rFonts w:ascii="Arial" w:hAnsi="Arial" w:cs="Arial"/>
          <w:sz w:val="24"/>
          <w:szCs w:val="24"/>
        </w:rPr>
        <w:t xml:space="preserve">en concepto </w:t>
      </w:r>
      <w:r w:rsidR="00244DE4">
        <w:rPr>
          <w:rFonts w:ascii="Arial" w:hAnsi="Arial" w:cs="Arial"/>
          <w:sz w:val="24"/>
          <w:szCs w:val="24"/>
        </w:rPr>
        <w:t>de servicio doméstico</w:t>
      </w:r>
      <w:r w:rsidR="006B3C08">
        <w:rPr>
          <w:rFonts w:ascii="Arial" w:hAnsi="Arial" w:cs="Arial"/>
          <w:sz w:val="24"/>
          <w:szCs w:val="24"/>
        </w:rPr>
        <w:t>,</w:t>
      </w:r>
      <w:r w:rsidR="00244DE4">
        <w:rPr>
          <w:rFonts w:ascii="Arial" w:hAnsi="Arial" w:cs="Arial"/>
          <w:sz w:val="24"/>
          <w:szCs w:val="24"/>
        </w:rPr>
        <w:t xml:space="preserve"> </w:t>
      </w:r>
      <w:r w:rsidR="006B3C08">
        <w:rPr>
          <w:rFonts w:ascii="Arial" w:hAnsi="Arial" w:cs="Arial"/>
          <w:sz w:val="24"/>
          <w:szCs w:val="24"/>
        </w:rPr>
        <w:t xml:space="preserve">cuyo </w:t>
      </w:r>
      <w:r w:rsidR="00396621">
        <w:rPr>
          <w:rFonts w:ascii="Arial" w:hAnsi="Arial" w:cs="Arial"/>
          <w:sz w:val="24"/>
          <w:szCs w:val="24"/>
        </w:rPr>
        <w:t>costo en general recae sobre</w:t>
      </w:r>
      <w:r w:rsidR="00244DE4">
        <w:rPr>
          <w:rFonts w:ascii="Arial" w:hAnsi="Arial" w:cs="Arial"/>
          <w:sz w:val="24"/>
          <w:szCs w:val="24"/>
        </w:rPr>
        <w:t xml:space="preserve"> las mujeres.  </w:t>
      </w:r>
    </w:p>
    <w:p w14:paraId="3D169B7F" w14:textId="77777777" w:rsidR="00244DE4" w:rsidRDefault="00244DE4" w:rsidP="001B46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BE3296E" w14:textId="77777777" w:rsidR="00244DE4" w:rsidRDefault="00244DE4" w:rsidP="001B46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8931221" w14:textId="4DCB0743" w:rsidR="00244DE4" w:rsidRPr="001B46EE" w:rsidRDefault="00BD75F7" w:rsidP="001B46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1B46EE">
        <w:rPr>
          <w:rFonts w:ascii="Arial" w:hAnsi="Arial" w:cs="Arial"/>
          <w:b/>
          <w:bCs/>
          <w:sz w:val="24"/>
          <w:szCs w:val="24"/>
        </w:rPr>
        <w:t xml:space="preserve">3.2 </w:t>
      </w:r>
      <w:r w:rsidR="00244DE4" w:rsidRPr="001B46EE">
        <w:rPr>
          <w:rFonts w:ascii="Arial" w:hAnsi="Arial" w:cs="Arial"/>
          <w:b/>
          <w:bCs/>
          <w:sz w:val="24"/>
          <w:szCs w:val="24"/>
        </w:rPr>
        <w:t>Monotributo</w:t>
      </w:r>
    </w:p>
    <w:p w14:paraId="4B6CE98D" w14:textId="77777777" w:rsidR="00244DE4" w:rsidRPr="00E679FA" w:rsidRDefault="00244DE4" w:rsidP="001B46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F0073FA" w14:textId="273A2BEC" w:rsidR="008F3C86" w:rsidRPr="00244DE4" w:rsidRDefault="00244DE4" w:rsidP="001B46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44DE4">
        <w:rPr>
          <w:rFonts w:ascii="Arial" w:hAnsi="Arial" w:cs="Arial"/>
          <w:sz w:val="24"/>
          <w:szCs w:val="24"/>
        </w:rPr>
        <w:t xml:space="preserve">Como se mencionó anteriormente, los contribuyentes </w:t>
      </w:r>
      <w:r w:rsidR="00677F33">
        <w:rPr>
          <w:rFonts w:ascii="Arial" w:hAnsi="Arial" w:cs="Arial"/>
          <w:sz w:val="24"/>
          <w:szCs w:val="24"/>
        </w:rPr>
        <w:t>inscriptos en el</w:t>
      </w:r>
      <w:r w:rsidRPr="00244DE4">
        <w:rPr>
          <w:rFonts w:ascii="Arial" w:hAnsi="Arial" w:cs="Arial"/>
          <w:sz w:val="24"/>
          <w:szCs w:val="24"/>
        </w:rPr>
        <w:t xml:space="preserve"> régimen del monotributo no</w:t>
      </w:r>
      <w:r>
        <w:rPr>
          <w:rFonts w:ascii="Arial" w:hAnsi="Arial" w:cs="Arial"/>
          <w:sz w:val="24"/>
          <w:szCs w:val="24"/>
        </w:rPr>
        <w:t xml:space="preserve"> </w:t>
      </w:r>
      <w:r w:rsidRPr="00244DE4">
        <w:rPr>
          <w:rFonts w:ascii="Arial" w:hAnsi="Arial" w:cs="Arial"/>
          <w:sz w:val="24"/>
          <w:szCs w:val="24"/>
        </w:rPr>
        <w:t>cuentan con ninguno de los beneficios fiscales al alcance de los contribuyentes a las</w:t>
      </w:r>
      <w:r>
        <w:rPr>
          <w:rFonts w:ascii="Arial" w:hAnsi="Arial" w:cs="Arial"/>
          <w:sz w:val="24"/>
          <w:szCs w:val="24"/>
        </w:rPr>
        <w:t xml:space="preserve"> </w:t>
      </w:r>
      <w:r w:rsidRPr="00244DE4">
        <w:rPr>
          <w:rFonts w:ascii="Arial" w:hAnsi="Arial" w:cs="Arial"/>
          <w:sz w:val="24"/>
          <w:szCs w:val="24"/>
        </w:rPr>
        <w:t xml:space="preserve">ganancias que trabajan de manera autónoma o en relación de dependencia. </w:t>
      </w:r>
      <w:r>
        <w:rPr>
          <w:rFonts w:ascii="Arial" w:hAnsi="Arial" w:cs="Arial"/>
          <w:sz w:val="24"/>
          <w:szCs w:val="24"/>
        </w:rPr>
        <w:t xml:space="preserve">Las ventajas teóricas de su simplificación y menor costo que implican su </w:t>
      </w:r>
      <w:r w:rsidR="008F3C86">
        <w:rPr>
          <w:rFonts w:ascii="Arial" w:hAnsi="Arial" w:cs="Arial"/>
          <w:sz w:val="24"/>
          <w:szCs w:val="24"/>
        </w:rPr>
        <w:t>administración, tienen como contrapartida la ausencia de beneficios fiscales como ser la deducción de cargas de familia o servicio doméstico, lo cual tiene un impacto diferencial para varon</w:t>
      </w:r>
      <w:r w:rsidR="0042158B">
        <w:rPr>
          <w:rFonts w:ascii="Arial" w:hAnsi="Arial" w:cs="Arial"/>
          <w:sz w:val="24"/>
          <w:szCs w:val="24"/>
        </w:rPr>
        <w:t>e</w:t>
      </w:r>
      <w:r w:rsidR="008F3C86">
        <w:rPr>
          <w:rFonts w:ascii="Arial" w:hAnsi="Arial" w:cs="Arial"/>
          <w:sz w:val="24"/>
          <w:szCs w:val="24"/>
        </w:rPr>
        <w:t>s y mujeres en virtud de la participación de cada uno en las categorías de contribución.</w:t>
      </w:r>
    </w:p>
    <w:p w14:paraId="4B3C9CA5" w14:textId="77777777" w:rsidR="00C53C7B" w:rsidRDefault="00C53C7B" w:rsidP="001B46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E9504BA" w14:textId="6C491878" w:rsidR="00244DE4" w:rsidRPr="00244DE4" w:rsidRDefault="00244DE4" w:rsidP="001B46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44DE4">
        <w:rPr>
          <w:rFonts w:ascii="Arial" w:hAnsi="Arial" w:cs="Arial"/>
          <w:sz w:val="24"/>
          <w:szCs w:val="24"/>
        </w:rPr>
        <w:t xml:space="preserve"> </w:t>
      </w:r>
    </w:p>
    <w:p w14:paraId="672A7611" w14:textId="726AED88" w:rsidR="00244DE4" w:rsidRPr="001B46EE" w:rsidRDefault="00BD75F7" w:rsidP="001B46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1B46EE">
        <w:rPr>
          <w:rFonts w:ascii="Arial" w:hAnsi="Arial" w:cs="Arial"/>
          <w:b/>
          <w:bCs/>
          <w:sz w:val="24"/>
          <w:szCs w:val="24"/>
        </w:rPr>
        <w:t xml:space="preserve">3.3 </w:t>
      </w:r>
      <w:r w:rsidR="00F517D3" w:rsidRPr="001B46EE">
        <w:rPr>
          <w:rFonts w:ascii="Arial" w:hAnsi="Arial" w:cs="Arial"/>
          <w:b/>
          <w:bCs/>
          <w:sz w:val="24"/>
          <w:szCs w:val="24"/>
        </w:rPr>
        <w:t>Impuesto al valor agregado</w:t>
      </w:r>
    </w:p>
    <w:p w14:paraId="345F78CC" w14:textId="4DAA01C6" w:rsidR="00F517D3" w:rsidRPr="00E679FA" w:rsidRDefault="00F517D3" w:rsidP="001B46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E12F6B4" w14:textId="752E32E6" w:rsidR="00F517D3" w:rsidRDefault="00F517D3" w:rsidP="001B46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Los impuestos indirectos</w:t>
      </w:r>
      <w:r w:rsidR="00AD6EC6">
        <w:rPr>
          <w:rFonts w:ascii="Arial" w:hAnsi="Arial" w:cs="Arial"/>
          <w:sz w:val="24"/>
          <w:szCs w:val="24"/>
        </w:rPr>
        <w:t xml:space="preserve"> como el impuesto al valor agregado son regresivos, por lo tanto</w:t>
      </w:r>
      <w:r w:rsidR="0042158B">
        <w:rPr>
          <w:rFonts w:ascii="Arial" w:hAnsi="Arial" w:cs="Arial"/>
          <w:sz w:val="24"/>
          <w:szCs w:val="24"/>
        </w:rPr>
        <w:t>,</w:t>
      </w:r>
      <w:r w:rsidR="00AD6EC6">
        <w:rPr>
          <w:rFonts w:ascii="Arial" w:hAnsi="Arial" w:cs="Arial"/>
          <w:sz w:val="24"/>
          <w:szCs w:val="24"/>
        </w:rPr>
        <w:t xml:space="preserve"> impone una carga más alta en los niveles de más bajos ingresos donde se encuentran las mujeres.</w:t>
      </w:r>
    </w:p>
    <w:p w14:paraId="55575F07" w14:textId="13E56916" w:rsidR="00AD6EC6" w:rsidRDefault="00AD6EC6" w:rsidP="001B46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2FD26CA" w14:textId="743EF979" w:rsidR="00AD6EC6" w:rsidRDefault="00AD6EC6" w:rsidP="001B46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este impuesto nos encontramos con un sesgo explícito de género ya que recae en </w:t>
      </w:r>
      <w:r w:rsidR="00E56681">
        <w:rPr>
          <w:rFonts w:ascii="Arial" w:hAnsi="Arial" w:cs="Arial"/>
          <w:sz w:val="24"/>
          <w:szCs w:val="24"/>
        </w:rPr>
        <w:t xml:space="preserve">algunos </w:t>
      </w:r>
      <w:r>
        <w:rPr>
          <w:rFonts w:ascii="Arial" w:hAnsi="Arial" w:cs="Arial"/>
          <w:sz w:val="24"/>
          <w:szCs w:val="24"/>
        </w:rPr>
        <w:t xml:space="preserve">productos de higiene que son </w:t>
      </w:r>
      <w:r w:rsidR="00242626">
        <w:rPr>
          <w:rFonts w:ascii="Arial" w:hAnsi="Arial" w:cs="Arial"/>
          <w:sz w:val="24"/>
          <w:szCs w:val="24"/>
        </w:rPr>
        <w:t>consumidos</w:t>
      </w:r>
      <w:r>
        <w:rPr>
          <w:rFonts w:ascii="Arial" w:hAnsi="Arial" w:cs="Arial"/>
          <w:sz w:val="24"/>
          <w:szCs w:val="24"/>
        </w:rPr>
        <w:t xml:space="preserve"> sólo por mujeres frente a otros que son comprados indistintamente por hombres y mujeres. Este aspecto ya ha sido analizado por otros países como Colombia donde se ha declarado inconstitucional </w:t>
      </w:r>
      <w:r w:rsidR="00C24926">
        <w:rPr>
          <w:rFonts w:ascii="Arial" w:hAnsi="Arial" w:cs="Arial"/>
          <w:sz w:val="24"/>
          <w:szCs w:val="24"/>
        </w:rPr>
        <w:t>la</w:t>
      </w:r>
      <w:r>
        <w:rPr>
          <w:rFonts w:ascii="Arial" w:hAnsi="Arial" w:cs="Arial"/>
          <w:sz w:val="24"/>
          <w:szCs w:val="24"/>
        </w:rPr>
        <w:t xml:space="preserve"> imposición en el Impuesto al Valor agregado del 5% dicho producto.</w:t>
      </w:r>
    </w:p>
    <w:p w14:paraId="5A579056" w14:textId="77777777" w:rsidR="00C53C7B" w:rsidRDefault="00C53C7B" w:rsidP="001B46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2492C3D" w14:textId="77777777" w:rsidR="00AD6EC6" w:rsidRPr="00F517D3" w:rsidRDefault="00AD6EC6" w:rsidP="001B46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183A4A3" w14:textId="541C8252" w:rsidR="00244DE4" w:rsidRDefault="00BD75F7" w:rsidP="001B46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1B46EE">
        <w:rPr>
          <w:rFonts w:ascii="Arial" w:hAnsi="Arial" w:cs="Arial"/>
          <w:b/>
          <w:bCs/>
          <w:sz w:val="24"/>
          <w:szCs w:val="24"/>
        </w:rPr>
        <w:t xml:space="preserve">3.4 </w:t>
      </w:r>
      <w:r w:rsidR="00244DE4" w:rsidRPr="001B46EE">
        <w:rPr>
          <w:rFonts w:ascii="Arial" w:hAnsi="Arial" w:cs="Arial"/>
          <w:b/>
          <w:bCs/>
          <w:sz w:val="24"/>
          <w:szCs w:val="24"/>
        </w:rPr>
        <w:t>Otras medidas</w:t>
      </w:r>
      <w:r w:rsidR="00244DE4">
        <w:rPr>
          <w:rFonts w:ascii="Arial" w:hAnsi="Arial" w:cs="Arial"/>
          <w:sz w:val="24"/>
          <w:szCs w:val="24"/>
        </w:rPr>
        <w:t>:</w:t>
      </w:r>
    </w:p>
    <w:p w14:paraId="2E53E5A9" w14:textId="77777777" w:rsidR="00244DE4" w:rsidRDefault="00244DE4" w:rsidP="001B46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F741C5A" w14:textId="1EEAF3FC" w:rsidR="00D851D7" w:rsidRPr="00025D79" w:rsidRDefault="00244DE4" w:rsidP="001B46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843C3">
        <w:rPr>
          <w:rFonts w:ascii="Arial" w:hAnsi="Arial" w:cs="Arial"/>
          <w:sz w:val="24"/>
          <w:szCs w:val="24"/>
        </w:rPr>
        <w:t xml:space="preserve">Como </w:t>
      </w:r>
      <w:r w:rsidR="00856471">
        <w:rPr>
          <w:rFonts w:ascii="Arial" w:hAnsi="Arial" w:cs="Arial"/>
          <w:sz w:val="24"/>
          <w:szCs w:val="24"/>
        </w:rPr>
        <w:t>fue</w:t>
      </w:r>
      <w:r w:rsidRPr="00E843C3">
        <w:rPr>
          <w:rFonts w:ascii="Arial" w:hAnsi="Arial" w:cs="Arial"/>
          <w:sz w:val="24"/>
          <w:szCs w:val="24"/>
        </w:rPr>
        <w:t xml:space="preserve"> menciona</w:t>
      </w:r>
      <w:r w:rsidR="00856471">
        <w:rPr>
          <w:rFonts w:ascii="Arial" w:hAnsi="Arial" w:cs="Arial"/>
          <w:sz w:val="24"/>
          <w:szCs w:val="24"/>
        </w:rPr>
        <w:t>do</w:t>
      </w:r>
      <w:r w:rsidRPr="00E843C3">
        <w:rPr>
          <w:rFonts w:ascii="Arial" w:hAnsi="Arial" w:cs="Arial"/>
          <w:sz w:val="24"/>
          <w:szCs w:val="24"/>
        </w:rPr>
        <w:t xml:space="preserve">, el servicio doméstico es una actividad </w:t>
      </w:r>
      <w:r w:rsidR="00352C6D" w:rsidRPr="00E843C3">
        <w:rPr>
          <w:rFonts w:ascii="Arial" w:hAnsi="Arial" w:cs="Arial"/>
          <w:sz w:val="24"/>
          <w:szCs w:val="24"/>
        </w:rPr>
        <w:t xml:space="preserve">cuya </w:t>
      </w:r>
      <w:r w:rsidR="00D53126" w:rsidRPr="00E843C3">
        <w:rPr>
          <w:rFonts w:ascii="Arial" w:hAnsi="Arial" w:cs="Arial"/>
          <w:sz w:val="24"/>
          <w:szCs w:val="24"/>
        </w:rPr>
        <w:t>registración</w:t>
      </w:r>
      <w:r w:rsidR="00352C6D" w:rsidRPr="00E843C3">
        <w:rPr>
          <w:rFonts w:ascii="Arial" w:hAnsi="Arial" w:cs="Arial"/>
          <w:sz w:val="24"/>
          <w:szCs w:val="24"/>
        </w:rPr>
        <w:t xml:space="preserve"> debería promoverse</w:t>
      </w:r>
      <w:r w:rsidR="009A5A65" w:rsidRPr="00E843C3">
        <w:rPr>
          <w:rFonts w:ascii="Arial" w:hAnsi="Arial" w:cs="Arial"/>
          <w:sz w:val="24"/>
          <w:szCs w:val="24"/>
        </w:rPr>
        <w:t>,</w:t>
      </w:r>
      <w:r w:rsidR="00D53126" w:rsidRPr="00E843C3">
        <w:rPr>
          <w:rFonts w:ascii="Arial" w:hAnsi="Arial" w:cs="Arial"/>
          <w:sz w:val="24"/>
          <w:szCs w:val="24"/>
        </w:rPr>
        <w:t xml:space="preserve"> ya sea desde los beneficios sociales que puede obtener el empleado, la ART que cubre los accidentes en lugares de trabajo y la deducción en el impuesto a las ganancias del empleador. Sin embargo</w:t>
      </w:r>
      <w:r w:rsidR="003B2F24">
        <w:rPr>
          <w:rFonts w:ascii="Arial" w:hAnsi="Arial" w:cs="Arial"/>
          <w:sz w:val="24"/>
          <w:szCs w:val="24"/>
        </w:rPr>
        <w:t>,</w:t>
      </w:r>
      <w:r w:rsidR="00D53126" w:rsidRPr="00E843C3">
        <w:rPr>
          <w:rFonts w:ascii="Arial" w:hAnsi="Arial" w:cs="Arial"/>
          <w:sz w:val="24"/>
          <w:szCs w:val="24"/>
        </w:rPr>
        <w:t xml:space="preserve"> ningun</w:t>
      </w:r>
      <w:r w:rsidR="009A5A65" w:rsidRPr="00E843C3">
        <w:rPr>
          <w:rFonts w:ascii="Arial" w:hAnsi="Arial" w:cs="Arial"/>
          <w:sz w:val="24"/>
          <w:szCs w:val="24"/>
        </w:rPr>
        <w:t>o</w:t>
      </w:r>
      <w:r w:rsidR="00D53126" w:rsidRPr="00E843C3">
        <w:rPr>
          <w:rFonts w:ascii="Arial" w:hAnsi="Arial" w:cs="Arial"/>
          <w:sz w:val="24"/>
          <w:szCs w:val="24"/>
        </w:rPr>
        <w:t xml:space="preserve"> de estos beneficios ha </w:t>
      </w:r>
      <w:proofErr w:type="spellStart"/>
      <w:r w:rsidR="009A5A65" w:rsidRPr="00E843C3">
        <w:rPr>
          <w:rFonts w:ascii="Arial" w:hAnsi="Arial" w:cs="Arial"/>
          <w:sz w:val="24"/>
          <w:szCs w:val="24"/>
        </w:rPr>
        <w:t>traccionado</w:t>
      </w:r>
      <w:proofErr w:type="spellEnd"/>
      <w:r w:rsidR="009A5A65" w:rsidRPr="00E843C3">
        <w:rPr>
          <w:rFonts w:ascii="Arial" w:hAnsi="Arial" w:cs="Arial"/>
          <w:sz w:val="24"/>
          <w:szCs w:val="24"/>
        </w:rPr>
        <w:t xml:space="preserve"> a favor</w:t>
      </w:r>
      <w:r w:rsidR="00D53126" w:rsidRPr="00E843C3">
        <w:rPr>
          <w:rFonts w:ascii="Arial" w:hAnsi="Arial" w:cs="Arial"/>
          <w:sz w:val="24"/>
          <w:szCs w:val="24"/>
        </w:rPr>
        <w:t xml:space="preserve"> </w:t>
      </w:r>
      <w:r w:rsidR="002F7D70" w:rsidRPr="00E843C3">
        <w:rPr>
          <w:rFonts w:ascii="Arial" w:hAnsi="Arial" w:cs="Arial"/>
          <w:sz w:val="24"/>
          <w:szCs w:val="24"/>
        </w:rPr>
        <w:t>de</w:t>
      </w:r>
      <w:r w:rsidR="00D53126" w:rsidRPr="00E843C3">
        <w:rPr>
          <w:rFonts w:ascii="Arial" w:hAnsi="Arial" w:cs="Arial"/>
          <w:sz w:val="24"/>
          <w:szCs w:val="24"/>
        </w:rPr>
        <w:t xml:space="preserve"> aumentar </w:t>
      </w:r>
      <w:r w:rsidR="00314228" w:rsidRPr="00E843C3">
        <w:rPr>
          <w:rFonts w:ascii="Arial" w:hAnsi="Arial" w:cs="Arial"/>
          <w:sz w:val="24"/>
          <w:szCs w:val="24"/>
        </w:rPr>
        <w:t>el universo</w:t>
      </w:r>
      <w:r w:rsidR="004C15BD" w:rsidRPr="00E843C3">
        <w:rPr>
          <w:rFonts w:ascii="Arial" w:hAnsi="Arial" w:cs="Arial"/>
          <w:sz w:val="24"/>
          <w:szCs w:val="24"/>
        </w:rPr>
        <w:t xml:space="preserve"> de trabajadores </w:t>
      </w:r>
      <w:r w:rsidR="005735DF" w:rsidRPr="00E843C3">
        <w:rPr>
          <w:rFonts w:ascii="Arial" w:hAnsi="Arial" w:cs="Arial"/>
          <w:sz w:val="24"/>
          <w:szCs w:val="24"/>
        </w:rPr>
        <w:t xml:space="preserve">“en blanco” </w:t>
      </w:r>
      <w:r w:rsidR="004C15BD" w:rsidRPr="00E843C3">
        <w:rPr>
          <w:rFonts w:ascii="Arial" w:hAnsi="Arial" w:cs="Arial"/>
          <w:sz w:val="24"/>
          <w:szCs w:val="24"/>
        </w:rPr>
        <w:t>de este rubro</w:t>
      </w:r>
      <w:r w:rsidR="00541576" w:rsidRPr="00E843C3">
        <w:rPr>
          <w:rFonts w:ascii="Arial" w:hAnsi="Arial" w:cs="Arial"/>
          <w:sz w:val="24"/>
          <w:szCs w:val="24"/>
        </w:rPr>
        <w:t xml:space="preserve">. </w:t>
      </w:r>
      <w:r w:rsidR="00EC309B" w:rsidRPr="00E843C3">
        <w:rPr>
          <w:rFonts w:ascii="Arial" w:hAnsi="Arial" w:cs="Arial"/>
          <w:sz w:val="24"/>
          <w:szCs w:val="24"/>
        </w:rPr>
        <w:t xml:space="preserve">Conspira adicionalmente contra </w:t>
      </w:r>
      <w:r w:rsidR="007C2704" w:rsidRPr="00E843C3">
        <w:rPr>
          <w:rFonts w:ascii="Arial" w:hAnsi="Arial" w:cs="Arial"/>
          <w:sz w:val="24"/>
          <w:szCs w:val="24"/>
        </w:rPr>
        <w:t>los incentivos para la correcta</w:t>
      </w:r>
      <w:r w:rsidR="00D53126" w:rsidRPr="00E843C3">
        <w:rPr>
          <w:rFonts w:ascii="Arial" w:hAnsi="Arial" w:cs="Arial"/>
          <w:sz w:val="24"/>
          <w:szCs w:val="24"/>
        </w:rPr>
        <w:t xml:space="preserve"> registración</w:t>
      </w:r>
      <w:r w:rsidR="004124B5" w:rsidRPr="00E843C3">
        <w:rPr>
          <w:rFonts w:ascii="Arial" w:hAnsi="Arial" w:cs="Arial"/>
          <w:sz w:val="24"/>
          <w:szCs w:val="24"/>
        </w:rPr>
        <w:t xml:space="preserve"> de la actividad</w:t>
      </w:r>
      <w:r w:rsidR="007219FA" w:rsidRPr="00E843C3">
        <w:rPr>
          <w:rFonts w:ascii="Arial" w:hAnsi="Arial" w:cs="Arial"/>
          <w:sz w:val="24"/>
          <w:szCs w:val="24"/>
        </w:rPr>
        <w:t>,</w:t>
      </w:r>
      <w:r w:rsidR="004124B5" w:rsidRPr="00E843C3">
        <w:rPr>
          <w:rFonts w:ascii="Arial" w:hAnsi="Arial" w:cs="Arial"/>
          <w:sz w:val="24"/>
          <w:szCs w:val="24"/>
        </w:rPr>
        <w:t xml:space="preserve"> las leyes laborales</w:t>
      </w:r>
      <w:r w:rsidR="007219FA" w:rsidRPr="00E843C3">
        <w:rPr>
          <w:rFonts w:ascii="Arial" w:hAnsi="Arial" w:cs="Arial"/>
          <w:sz w:val="24"/>
          <w:szCs w:val="24"/>
        </w:rPr>
        <w:t xml:space="preserve"> al momento de la desvinculación del empleado</w:t>
      </w:r>
      <w:r w:rsidR="00E47F19" w:rsidRPr="00E843C3">
        <w:rPr>
          <w:rFonts w:ascii="Arial" w:hAnsi="Arial" w:cs="Arial"/>
          <w:sz w:val="24"/>
          <w:szCs w:val="24"/>
        </w:rPr>
        <w:t xml:space="preserve">. Las numerosas barreras burocráticas y los costos </w:t>
      </w:r>
      <w:r w:rsidR="00A52A57" w:rsidRPr="00E843C3">
        <w:rPr>
          <w:rFonts w:ascii="Arial" w:hAnsi="Arial" w:cs="Arial"/>
          <w:sz w:val="24"/>
          <w:szCs w:val="24"/>
        </w:rPr>
        <w:t>indemnizatorios (mal que afecta todo el régimen laboral argentino y no solamente esta actividad) desalientan</w:t>
      </w:r>
      <w:r w:rsidR="00323D13" w:rsidRPr="00E843C3">
        <w:rPr>
          <w:rFonts w:ascii="Arial" w:hAnsi="Arial" w:cs="Arial"/>
          <w:sz w:val="24"/>
          <w:szCs w:val="24"/>
        </w:rPr>
        <w:t xml:space="preserve"> la contratación en regla de los colaboradores, optándose generalmente por </w:t>
      </w:r>
      <w:r w:rsidR="00266528" w:rsidRPr="00E843C3">
        <w:rPr>
          <w:rFonts w:ascii="Arial" w:hAnsi="Arial" w:cs="Arial"/>
          <w:sz w:val="24"/>
          <w:szCs w:val="24"/>
        </w:rPr>
        <w:t>mecanismos d</w:t>
      </w:r>
      <w:r w:rsidR="00E843C3" w:rsidRPr="00025D79">
        <w:rPr>
          <w:rFonts w:ascii="Arial" w:hAnsi="Arial" w:cs="Arial"/>
          <w:sz w:val="24"/>
          <w:szCs w:val="24"/>
        </w:rPr>
        <w:t>e v</w:t>
      </w:r>
      <w:r w:rsidR="009875A2" w:rsidRPr="00E843C3">
        <w:rPr>
          <w:rFonts w:ascii="Arial" w:hAnsi="Arial" w:cs="Arial"/>
          <w:sz w:val="24"/>
          <w:szCs w:val="24"/>
        </w:rPr>
        <w:t>inculación</w:t>
      </w:r>
      <w:r w:rsidR="00266528" w:rsidRPr="00E843C3">
        <w:rPr>
          <w:rFonts w:ascii="Arial" w:hAnsi="Arial" w:cs="Arial"/>
          <w:sz w:val="24"/>
          <w:szCs w:val="24"/>
        </w:rPr>
        <w:t xml:space="preserve"> más precarios</w:t>
      </w:r>
      <w:r w:rsidR="009875A2" w:rsidRPr="00E843C3">
        <w:rPr>
          <w:rFonts w:ascii="Arial" w:hAnsi="Arial" w:cs="Arial"/>
          <w:sz w:val="24"/>
          <w:szCs w:val="24"/>
        </w:rPr>
        <w:t>.</w:t>
      </w:r>
      <w:r w:rsidR="00D53126" w:rsidRPr="00E843C3">
        <w:rPr>
          <w:rFonts w:ascii="Arial" w:hAnsi="Arial" w:cs="Arial"/>
          <w:sz w:val="24"/>
          <w:szCs w:val="24"/>
        </w:rPr>
        <w:t xml:space="preserve"> </w:t>
      </w:r>
    </w:p>
    <w:p w14:paraId="7D85E21B" w14:textId="77777777" w:rsidR="00860D0A" w:rsidRPr="00E679FA" w:rsidRDefault="00860D0A" w:rsidP="001B46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7AAAC2D" w14:textId="073B57F6" w:rsidR="00AD0769" w:rsidRDefault="00935052" w:rsidP="001B46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Multas por</w:t>
      </w:r>
      <w:r w:rsidR="00DA3C82">
        <w:rPr>
          <w:rFonts w:ascii="Arial" w:hAnsi="Arial" w:cs="Arial"/>
          <w:sz w:val="24"/>
          <w:szCs w:val="24"/>
        </w:rPr>
        <w:t xml:space="preserve"> </w:t>
      </w:r>
      <w:r w:rsidR="005C7755">
        <w:rPr>
          <w:rFonts w:ascii="Arial" w:hAnsi="Arial" w:cs="Arial"/>
          <w:sz w:val="24"/>
          <w:szCs w:val="24"/>
        </w:rPr>
        <w:t>la aplicación del</w:t>
      </w:r>
      <w:r w:rsidR="00DA3C82">
        <w:rPr>
          <w:rFonts w:ascii="Arial" w:hAnsi="Arial" w:cs="Arial"/>
          <w:sz w:val="24"/>
          <w:szCs w:val="24"/>
        </w:rPr>
        <w:t xml:space="preserve"> llamado “</w:t>
      </w:r>
      <w:r>
        <w:rPr>
          <w:rFonts w:ascii="Arial" w:hAnsi="Arial" w:cs="Arial"/>
          <w:sz w:val="24"/>
          <w:szCs w:val="24"/>
        </w:rPr>
        <w:t>impuesto rosa</w:t>
      </w:r>
      <w:r w:rsidR="00DA3C82">
        <w:rPr>
          <w:rFonts w:ascii="Arial" w:hAnsi="Arial" w:cs="Arial"/>
          <w:sz w:val="24"/>
          <w:szCs w:val="24"/>
        </w:rPr>
        <w:t>“</w:t>
      </w:r>
      <w:r>
        <w:rPr>
          <w:rFonts w:ascii="Arial" w:hAnsi="Arial" w:cs="Arial"/>
          <w:sz w:val="24"/>
          <w:szCs w:val="24"/>
        </w:rPr>
        <w:t>: Se debería</w:t>
      </w:r>
      <w:r w:rsidR="00CD6C20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 aplicar a las empresas que aplican dicho impuesto en los productos que ofrecen. </w:t>
      </w:r>
      <w:r w:rsidR="005C7755">
        <w:rPr>
          <w:rFonts w:ascii="Arial" w:hAnsi="Arial" w:cs="Arial"/>
          <w:sz w:val="24"/>
          <w:szCs w:val="24"/>
        </w:rPr>
        <w:t>Este es un</w:t>
      </w:r>
      <w:r>
        <w:rPr>
          <w:rFonts w:ascii="Arial" w:hAnsi="Arial" w:cs="Arial"/>
          <w:sz w:val="24"/>
          <w:szCs w:val="24"/>
        </w:rPr>
        <w:t xml:space="preserve"> adicional que cobran las empresas que venden </w:t>
      </w:r>
      <w:r w:rsidR="006C4812">
        <w:rPr>
          <w:rFonts w:ascii="Arial" w:hAnsi="Arial" w:cs="Arial"/>
          <w:sz w:val="24"/>
          <w:szCs w:val="24"/>
        </w:rPr>
        <w:t>un</w:t>
      </w:r>
      <w:r>
        <w:rPr>
          <w:rFonts w:ascii="Arial" w:hAnsi="Arial" w:cs="Arial"/>
          <w:sz w:val="24"/>
          <w:szCs w:val="24"/>
        </w:rPr>
        <w:t xml:space="preserve"> producto cuando son dirigidos a las mujeres, como las maquinitas de afeitar, desodorantes, biromes </w:t>
      </w:r>
      <w:proofErr w:type="spellStart"/>
      <w:r>
        <w:rPr>
          <w:rFonts w:ascii="Arial" w:hAnsi="Arial" w:cs="Arial"/>
          <w:sz w:val="24"/>
          <w:szCs w:val="24"/>
        </w:rPr>
        <w:t>etc</w:t>
      </w:r>
      <w:proofErr w:type="spellEnd"/>
      <w:r w:rsidR="00DA3C82">
        <w:rPr>
          <w:rFonts w:ascii="Arial" w:hAnsi="Arial" w:cs="Arial"/>
          <w:sz w:val="24"/>
          <w:szCs w:val="24"/>
        </w:rPr>
        <w:t>, simplemente porque cambian un color del producto.</w:t>
      </w:r>
    </w:p>
    <w:p w14:paraId="60E8095F" w14:textId="40BC60BF" w:rsidR="00D53126" w:rsidRDefault="00D53126" w:rsidP="001B46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6942895" w14:textId="28000AD1" w:rsidR="00890C6A" w:rsidRDefault="00D53126" w:rsidP="001B46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DA3C82">
        <w:rPr>
          <w:rFonts w:ascii="Arial" w:hAnsi="Arial" w:cs="Arial"/>
          <w:sz w:val="24"/>
          <w:szCs w:val="24"/>
        </w:rPr>
        <w:t>upo en el Dire</w:t>
      </w:r>
      <w:r w:rsidR="006C4D3A">
        <w:rPr>
          <w:rFonts w:ascii="Arial" w:hAnsi="Arial" w:cs="Arial"/>
          <w:sz w:val="24"/>
          <w:szCs w:val="24"/>
        </w:rPr>
        <w:t>c</w:t>
      </w:r>
      <w:r w:rsidR="00E74FFD">
        <w:rPr>
          <w:rFonts w:ascii="Arial" w:hAnsi="Arial" w:cs="Arial"/>
          <w:sz w:val="24"/>
          <w:szCs w:val="24"/>
        </w:rPr>
        <w:t>t</w:t>
      </w:r>
      <w:r w:rsidR="006C4D3A">
        <w:rPr>
          <w:rFonts w:ascii="Arial" w:hAnsi="Arial" w:cs="Arial"/>
          <w:sz w:val="24"/>
          <w:szCs w:val="24"/>
        </w:rPr>
        <w:t xml:space="preserve">orio de sociedades: </w:t>
      </w:r>
      <w:r w:rsidR="00251A5E">
        <w:rPr>
          <w:rFonts w:ascii="Arial" w:hAnsi="Arial" w:cs="Arial"/>
          <w:sz w:val="24"/>
          <w:szCs w:val="24"/>
        </w:rPr>
        <w:t>E</w:t>
      </w:r>
      <w:r w:rsidR="006C4D3A">
        <w:rPr>
          <w:rFonts w:ascii="Arial" w:hAnsi="Arial" w:cs="Arial"/>
          <w:sz w:val="24"/>
          <w:szCs w:val="24"/>
        </w:rPr>
        <w:t>n el mes de agosto, la Inspección General de Justicia publicó una resolución por la cual</w:t>
      </w:r>
      <w:r w:rsidR="003B2F24">
        <w:rPr>
          <w:rFonts w:ascii="Arial" w:hAnsi="Arial" w:cs="Arial"/>
          <w:sz w:val="24"/>
          <w:szCs w:val="24"/>
        </w:rPr>
        <w:t>,</w:t>
      </w:r>
      <w:r w:rsidR="006C4D3A">
        <w:rPr>
          <w:rFonts w:ascii="Arial" w:hAnsi="Arial" w:cs="Arial"/>
          <w:sz w:val="24"/>
          <w:szCs w:val="24"/>
        </w:rPr>
        <w:t xml:space="preserve"> el directorio de algunas sociedades tendrán</w:t>
      </w:r>
      <w:r w:rsidR="007E24CC">
        <w:rPr>
          <w:rFonts w:ascii="Arial" w:hAnsi="Arial" w:cs="Arial"/>
          <w:sz w:val="24"/>
          <w:szCs w:val="24"/>
        </w:rPr>
        <w:t xml:space="preserve"> </w:t>
      </w:r>
      <w:r w:rsidR="006C4D3A">
        <w:rPr>
          <w:rFonts w:ascii="Arial" w:hAnsi="Arial" w:cs="Arial"/>
          <w:sz w:val="24"/>
          <w:szCs w:val="24"/>
        </w:rPr>
        <w:t>que respetar la paridad de género. Esta resolución ha generado muchos comentarios a favor y en contra, como ha ocurrido en todos los países donde ya se ha implementado. Si bien es</w:t>
      </w:r>
      <w:r w:rsidR="00753387">
        <w:rPr>
          <w:rFonts w:ascii="Arial" w:hAnsi="Arial" w:cs="Arial"/>
          <w:sz w:val="24"/>
          <w:szCs w:val="24"/>
        </w:rPr>
        <w:t xml:space="preserve">te tema no forma parte del objeto de estos comentarios, </w:t>
      </w:r>
      <w:r w:rsidR="00542E82">
        <w:rPr>
          <w:rFonts w:ascii="Arial" w:hAnsi="Arial" w:cs="Arial"/>
          <w:sz w:val="24"/>
          <w:szCs w:val="24"/>
        </w:rPr>
        <w:t>ve</w:t>
      </w:r>
      <w:r w:rsidR="00E679FA">
        <w:rPr>
          <w:rFonts w:ascii="Arial" w:hAnsi="Arial" w:cs="Arial"/>
          <w:sz w:val="24"/>
          <w:szCs w:val="24"/>
        </w:rPr>
        <w:t>o</w:t>
      </w:r>
      <w:r w:rsidR="00542E82">
        <w:rPr>
          <w:rFonts w:ascii="Arial" w:hAnsi="Arial" w:cs="Arial"/>
          <w:sz w:val="24"/>
          <w:szCs w:val="24"/>
        </w:rPr>
        <w:t xml:space="preserve"> oportuna la posibilidad de </w:t>
      </w:r>
      <w:r w:rsidR="00514497">
        <w:rPr>
          <w:rFonts w:ascii="Arial" w:hAnsi="Arial" w:cs="Arial"/>
          <w:sz w:val="24"/>
          <w:szCs w:val="24"/>
        </w:rPr>
        <w:t xml:space="preserve">analizar la implementación de </w:t>
      </w:r>
      <w:r w:rsidR="006C4D3A">
        <w:rPr>
          <w:rFonts w:ascii="Arial" w:hAnsi="Arial" w:cs="Arial"/>
          <w:sz w:val="24"/>
          <w:szCs w:val="24"/>
        </w:rPr>
        <w:t>algún tipo de incentivo fiscal par</w:t>
      </w:r>
      <w:r w:rsidR="007426DB">
        <w:rPr>
          <w:rFonts w:ascii="Arial" w:hAnsi="Arial" w:cs="Arial"/>
          <w:sz w:val="24"/>
          <w:szCs w:val="24"/>
        </w:rPr>
        <w:t>a</w:t>
      </w:r>
      <w:r w:rsidR="006C4D3A">
        <w:rPr>
          <w:rFonts w:ascii="Arial" w:hAnsi="Arial" w:cs="Arial"/>
          <w:sz w:val="24"/>
          <w:szCs w:val="24"/>
        </w:rPr>
        <w:t xml:space="preserve"> organizaciones </w:t>
      </w:r>
      <w:r w:rsidR="007426DB">
        <w:rPr>
          <w:rFonts w:ascii="Arial" w:hAnsi="Arial" w:cs="Arial"/>
          <w:sz w:val="24"/>
          <w:szCs w:val="24"/>
        </w:rPr>
        <w:t>que designen mujeres para ocupar p</w:t>
      </w:r>
      <w:r w:rsidR="006C4D3A">
        <w:rPr>
          <w:rFonts w:ascii="Arial" w:hAnsi="Arial" w:cs="Arial"/>
          <w:sz w:val="24"/>
          <w:szCs w:val="24"/>
        </w:rPr>
        <w:t>osiciones de alta gerencia</w:t>
      </w:r>
      <w:r w:rsidR="007426DB">
        <w:rPr>
          <w:rFonts w:ascii="Arial" w:hAnsi="Arial" w:cs="Arial"/>
          <w:sz w:val="24"/>
          <w:szCs w:val="24"/>
        </w:rPr>
        <w:t>,</w:t>
      </w:r>
      <w:r w:rsidR="007E24CC">
        <w:rPr>
          <w:rFonts w:ascii="Arial" w:hAnsi="Arial" w:cs="Arial"/>
          <w:sz w:val="24"/>
          <w:szCs w:val="24"/>
        </w:rPr>
        <w:t xml:space="preserve"> como ser reducción de cargas sociales por tiempo limitado.</w:t>
      </w:r>
      <w:r w:rsidR="007426DB">
        <w:rPr>
          <w:rFonts w:ascii="Arial" w:hAnsi="Arial" w:cs="Arial"/>
          <w:sz w:val="24"/>
          <w:szCs w:val="24"/>
        </w:rPr>
        <w:t xml:space="preserve"> </w:t>
      </w:r>
      <w:r w:rsidR="006C4D3A">
        <w:rPr>
          <w:rFonts w:ascii="Arial" w:hAnsi="Arial" w:cs="Arial"/>
          <w:sz w:val="24"/>
          <w:szCs w:val="24"/>
        </w:rPr>
        <w:t>Est</w:t>
      </w:r>
      <w:r w:rsidR="00BA0849">
        <w:rPr>
          <w:rFonts w:ascii="Arial" w:hAnsi="Arial" w:cs="Arial"/>
          <w:sz w:val="24"/>
          <w:szCs w:val="24"/>
        </w:rPr>
        <w:t>as</w:t>
      </w:r>
      <w:r w:rsidR="006C4D3A">
        <w:rPr>
          <w:rFonts w:ascii="Arial" w:hAnsi="Arial" w:cs="Arial"/>
          <w:sz w:val="24"/>
          <w:szCs w:val="24"/>
        </w:rPr>
        <w:t xml:space="preserve"> </w:t>
      </w:r>
      <w:r w:rsidR="00D34D7F">
        <w:rPr>
          <w:rFonts w:ascii="Arial" w:hAnsi="Arial" w:cs="Arial"/>
          <w:sz w:val="24"/>
          <w:szCs w:val="24"/>
        </w:rPr>
        <w:t xml:space="preserve">medidas </w:t>
      </w:r>
      <w:r w:rsidR="006C4D3A">
        <w:rPr>
          <w:rFonts w:ascii="Arial" w:hAnsi="Arial" w:cs="Arial"/>
          <w:sz w:val="24"/>
          <w:szCs w:val="24"/>
        </w:rPr>
        <w:t>incentiv</w:t>
      </w:r>
      <w:r w:rsidR="00D34D7F">
        <w:rPr>
          <w:rFonts w:ascii="Arial" w:hAnsi="Arial" w:cs="Arial"/>
          <w:sz w:val="24"/>
          <w:szCs w:val="24"/>
        </w:rPr>
        <w:t>arían</w:t>
      </w:r>
      <w:r w:rsidR="006C4D3A">
        <w:rPr>
          <w:rFonts w:ascii="Arial" w:hAnsi="Arial" w:cs="Arial"/>
          <w:sz w:val="24"/>
          <w:szCs w:val="24"/>
        </w:rPr>
        <w:t xml:space="preserve"> a las organizaciones a tomar la decisión de </w:t>
      </w:r>
      <w:r w:rsidR="004B073B">
        <w:rPr>
          <w:rFonts w:ascii="Arial" w:hAnsi="Arial" w:cs="Arial"/>
          <w:sz w:val="24"/>
          <w:szCs w:val="24"/>
        </w:rPr>
        <w:t>ubicar mujeres</w:t>
      </w:r>
      <w:r w:rsidR="006C4D3A">
        <w:rPr>
          <w:rFonts w:ascii="Arial" w:hAnsi="Arial" w:cs="Arial"/>
          <w:sz w:val="24"/>
          <w:szCs w:val="24"/>
        </w:rPr>
        <w:t xml:space="preserve"> en dicha</w:t>
      </w:r>
      <w:r w:rsidR="001B46EE">
        <w:rPr>
          <w:rFonts w:ascii="Arial" w:hAnsi="Arial" w:cs="Arial"/>
          <w:sz w:val="24"/>
          <w:szCs w:val="24"/>
        </w:rPr>
        <w:t>s</w:t>
      </w:r>
      <w:r w:rsidR="006C4D3A">
        <w:rPr>
          <w:rFonts w:ascii="Arial" w:hAnsi="Arial" w:cs="Arial"/>
          <w:sz w:val="24"/>
          <w:szCs w:val="24"/>
        </w:rPr>
        <w:t xml:space="preserve"> posiciones que se encuentran tan capacitadas como los hombres pero que por los sesgos inconscientes no son </w:t>
      </w:r>
      <w:r w:rsidR="00774726">
        <w:rPr>
          <w:rFonts w:ascii="Arial" w:hAnsi="Arial" w:cs="Arial"/>
          <w:sz w:val="24"/>
          <w:szCs w:val="24"/>
        </w:rPr>
        <w:t>seleccionadas</w:t>
      </w:r>
      <w:r w:rsidR="006C4D3A">
        <w:rPr>
          <w:rFonts w:ascii="Arial" w:hAnsi="Arial" w:cs="Arial"/>
          <w:sz w:val="24"/>
          <w:szCs w:val="24"/>
        </w:rPr>
        <w:t>.</w:t>
      </w:r>
    </w:p>
    <w:p w14:paraId="24ABCDC4" w14:textId="6E01A9DF" w:rsidR="007E24CC" w:rsidRDefault="007E24CC" w:rsidP="001B46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0DECFC4" w14:textId="5FDB0394" w:rsidR="007E24CC" w:rsidRDefault="007E24CC" w:rsidP="007E24CC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7E24CC">
        <w:rPr>
          <w:rFonts w:ascii="Arial" w:hAnsi="Arial" w:cs="Arial"/>
          <w:b/>
          <w:bCs/>
          <w:sz w:val="24"/>
          <w:szCs w:val="24"/>
          <w:u w:val="single"/>
        </w:rPr>
        <w:t>CONCLUSIÓN</w:t>
      </w:r>
    </w:p>
    <w:p w14:paraId="7025287E" w14:textId="77777777" w:rsidR="007E24CC" w:rsidRPr="007E24CC" w:rsidRDefault="007E24CC" w:rsidP="007E24CC">
      <w:pPr>
        <w:pStyle w:val="Prrafodelista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14:paraId="6BF2EBA0" w14:textId="75E3B450" w:rsidR="007E24CC" w:rsidRDefault="007E24CC" w:rsidP="007E24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igual participación de las mujeres en la vida pública es imposible sin que se produzcan cambios en la esfera doméstica. Por lo tanto, un reto importante a trabajar es centrarse en políticas e incentivos para alentar a que los hombres asuman más responsabilidades familiares y facilitar a que puedan hacerlo.</w:t>
      </w:r>
    </w:p>
    <w:p w14:paraId="36CCB882" w14:textId="21007878" w:rsidR="007E24CC" w:rsidRDefault="007E24CC" w:rsidP="007E24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Es importante que tanto las organizaciones como el gobierno se involucre en la perspectiva de género y sea tomado en cuenta al momento de legislar el país.</w:t>
      </w:r>
    </w:p>
    <w:p w14:paraId="32B242AF" w14:textId="125F9323" w:rsidR="007E24CC" w:rsidRDefault="007E24CC" w:rsidP="007E24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36EC1">
        <w:rPr>
          <w:rFonts w:ascii="Arial" w:hAnsi="Arial" w:cs="Arial"/>
          <w:sz w:val="24"/>
          <w:szCs w:val="24"/>
        </w:rPr>
        <w:t>La política fiscal no es neutra en términos de género</w:t>
      </w:r>
      <w:r>
        <w:rPr>
          <w:rFonts w:ascii="Arial" w:hAnsi="Arial" w:cs="Arial"/>
          <w:sz w:val="24"/>
          <w:szCs w:val="24"/>
        </w:rPr>
        <w:t>, u</w:t>
      </w:r>
      <w:r w:rsidRPr="00136EC1">
        <w:rPr>
          <w:rFonts w:ascii="Arial" w:hAnsi="Arial" w:cs="Arial"/>
          <w:sz w:val="24"/>
          <w:szCs w:val="24"/>
        </w:rPr>
        <w:t>na política fiscal igualitaria puede ser una herramienta redistributiva clave para transformar esta realidad y mejorar la distribución de recursos entre hombres y mujeres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397AAFAD" w14:textId="145877D1" w:rsidR="007E24CC" w:rsidRDefault="007E24CC" w:rsidP="007E24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4B3A283" w14:textId="77777777" w:rsidR="00093970" w:rsidRDefault="00093970" w:rsidP="007E24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14:paraId="20F9493F" w14:textId="422CFD8D" w:rsidR="00781DC7" w:rsidRPr="00093970" w:rsidRDefault="00781DC7" w:rsidP="00093970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093970">
        <w:rPr>
          <w:rFonts w:ascii="Arial" w:hAnsi="Arial" w:cs="Arial"/>
          <w:b/>
          <w:bCs/>
          <w:sz w:val="24"/>
          <w:szCs w:val="24"/>
          <w:u w:val="single"/>
        </w:rPr>
        <w:t>B</w:t>
      </w:r>
      <w:r w:rsidR="00093970">
        <w:rPr>
          <w:rFonts w:ascii="Arial" w:hAnsi="Arial" w:cs="Arial"/>
          <w:b/>
          <w:bCs/>
          <w:sz w:val="24"/>
          <w:szCs w:val="24"/>
          <w:u w:val="single"/>
        </w:rPr>
        <w:t>IB</w:t>
      </w:r>
      <w:r w:rsidRPr="00093970">
        <w:rPr>
          <w:rFonts w:ascii="Arial" w:hAnsi="Arial" w:cs="Arial"/>
          <w:b/>
          <w:bCs/>
          <w:sz w:val="24"/>
          <w:szCs w:val="24"/>
          <w:u w:val="single"/>
        </w:rPr>
        <w:t>LIOGRAFIA</w:t>
      </w:r>
    </w:p>
    <w:p w14:paraId="2C3F9DF8" w14:textId="77777777" w:rsidR="00BD23E2" w:rsidRDefault="00BD23E2" w:rsidP="007E24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14:paraId="08F661A4" w14:textId="6F0C834D" w:rsidR="00781DC7" w:rsidRDefault="00781DC7" w:rsidP="007E24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14:paraId="4E16200D" w14:textId="59D5CDEE" w:rsidR="00781DC7" w:rsidRPr="00BD23E2" w:rsidRDefault="00781DC7" w:rsidP="00BD23E2">
      <w:pPr>
        <w:pStyle w:val="Prrafodelist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D23E2">
        <w:rPr>
          <w:rFonts w:ascii="Arial" w:hAnsi="Arial" w:cs="Arial"/>
          <w:sz w:val="24"/>
          <w:szCs w:val="24"/>
        </w:rPr>
        <w:t>Ministerio de Economía (2020). Las brechas de género en la Argentina.</w:t>
      </w:r>
    </w:p>
    <w:p w14:paraId="7A4A02EB" w14:textId="045EDAF3" w:rsidR="00781DC7" w:rsidRDefault="00781DC7" w:rsidP="007E24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6024D35" w14:textId="0CE03D2A" w:rsidR="00781DC7" w:rsidRPr="00BD23E2" w:rsidRDefault="00781DC7" w:rsidP="00BD23E2">
      <w:pPr>
        <w:pStyle w:val="Prrafodelist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D23E2">
        <w:rPr>
          <w:rFonts w:ascii="Arial" w:hAnsi="Arial" w:cs="Arial"/>
          <w:sz w:val="24"/>
          <w:szCs w:val="24"/>
        </w:rPr>
        <w:t xml:space="preserve">Paloma de </w:t>
      </w:r>
      <w:proofErr w:type="spellStart"/>
      <w:r w:rsidRPr="00BD23E2">
        <w:rPr>
          <w:rFonts w:ascii="Arial" w:hAnsi="Arial" w:cs="Arial"/>
          <w:sz w:val="24"/>
          <w:szCs w:val="24"/>
        </w:rPr>
        <w:t>Vilota</w:t>
      </w:r>
      <w:proofErr w:type="spellEnd"/>
      <w:r w:rsidRPr="00BD23E2">
        <w:rPr>
          <w:rFonts w:ascii="Arial" w:hAnsi="Arial" w:cs="Arial"/>
          <w:sz w:val="24"/>
          <w:szCs w:val="24"/>
        </w:rPr>
        <w:t>. Ministerio de la Mujer. Estrategias para la integración de perspectiva de género en los presupuestos públicos. España</w:t>
      </w:r>
    </w:p>
    <w:p w14:paraId="11971CCC" w14:textId="6D387BD9" w:rsidR="00781DC7" w:rsidRDefault="00781DC7" w:rsidP="007E24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AF42773" w14:textId="7E98D188" w:rsidR="00781DC7" w:rsidRPr="00BD23E2" w:rsidRDefault="00781DC7" w:rsidP="00BD23E2">
      <w:pPr>
        <w:pStyle w:val="Prrafodelist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BD23E2">
        <w:rPr>
          <w:rFonts w:ascii="Arial" w:hAnsi="Arial" w:cs="Arial"/>
          <w:sz w:val="24"/>
          <w:szCs w:val="24"/>
        </w:rPr>
        <w:t>Siv</w:t>
      </w:r>
      <w:proofErr w:type="spellEnd"/>
      <w:r w:rsidRPr="00BD23E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D23E2">
        <w:rPr>
          <w:rFonts w:ascii="Arial" w:hAnsi="Arial" w:cs="Arial"/>
          <w:sz w:val="24"/>
          <w:szCs w:val="24"/>
        </w:rPr>
        <w:t>Gustafsson</w:t>
      </w:r>
      <w:proofErr w:type="spellEnd"/>
      <w:r w:rsidRPr="00BD23E2">
        <w:rPr>
          <w:rFonts w:ascii="Arial" w:hAnsi="Arial" w:cs="Arial"/>
          <w:sz w:val="24"/>
          <w:szCs w:val="24"/>
        </w:rPr>
        <w:t xml:space="preserve">. Impacto de género en el Impuesto a la Renta. </w:t>
      </w:r>
      <w:proofErr w:type="spellStart"/>
      <w:r w:rsidRPr="00BD23E2">
        <w:rPr>
          <w:rFonts w:ascii="Arial" w:hAnsi="Arial" w:cs="Arial"/>
          <w:sz w:val="24"/>
          <w:szCs w:val="24"/>
        </w:rPr>
        <w:t>Amsterdam</w:t>
      </w:r>
      <w:proofErr w:type="spellEnd"/>
    </w:p>
    <w:p w14:paraId="47AB3D60" w14:textId="0F5E662B" w:rsidR="00781DC7" w:rsidRDefault="00781DC7" w:rsidP="007E24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3822E61" w14:textId="1F5A0EA6" w:rsidR="00781DC7" w:rsidRPr="00BD23E2" w:rsidRDefault="00781DC7" w:rsidP="00BD23E2">
      <w:pPr>
        <w:pStyle w:val="Prrafodelist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D23E2">
        <w:rPr>
          <w:rFonts w:ascii="Arial" w:hAnsi="Arial" w:cs="Arial"/>
          <w:sz w:val="24"/>
          <w:szCs w:val="24"/>
        </w:rPr>
        <w:t xml:space="preserve">Janet </w:t>
      </w:r>
      <w:proofErr w:type="spellStart"/>
      <w:r w:rsidRPr="00BD23E2">
        <w:rPr>
          <w:rFonts w:ascii="Arial" w:hAnsi="Arial" w:cs="Arial"/>
          <w:sz w:val="24"/>
          <w:szCs w:val="24"/>
        </w:rPr>
        <w:t>Stotsky</w:t>
      </w:r>
      <w:proofErr w:type="spellEnd"/>
      <w:r w:rsidRPr="00BD23E2">
        <w:rPr>
          <w:rFonts w:ascii="Arial" w:hAnsi="Arial" w:cs="Arial"/>
          <w:sz w:val="24"/>
          <w:szCs w:val="24"/>
        </w:rPr>
        <w:t>. Sesgos de género en los sistemas tributarios. Fondo Monetario Internacional.</w:t>
      </w:r>
    </w:p>
    <w:sectPr w:rsidR="00781DC7" w:rsidRPr="00BD23E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Gothic-Book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B0322"/>
    <w:multiLevelType w:val="hybridMultilevel"/>
    <w:tmpl w:val="BA70F150"/>
    <w:lvl w:ilvl="0" w:tplc="2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B11574"/>
    <w:multiLevelType w:val="hybridMultilevel"/>
    <w:tmpl w:val="D90086EA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C5FD5"/>
    <w:multiLevelType w:val="hybridMultilevel"/>
    <w:tmpl w:val="E236F482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C66A9"/>
    <w:multiLevelType w:val="hybridMultilevel"/>
    <w:tmpl w:val="CF50D9EA"/>
    <w:lvl w:ilvl="0" w:tplc="2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FDD7BF8"/>
    <w:multiLevelType w:val="multilevel"/>
    <w:tmpl w:val="344ED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D02469"/>
    <w:multiLevelType w:val="hybridMultilevel"/>
    <w:tmpl w:val="95E6FF48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A0EC0"/>
    <w:multiLevelType w:val="multilevel"/>
    <w:tmpl w:val="0DC0D6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529A277F"/>
    <w:multiLevelType w:val="hybridMultilevel"/>
    <w:tmpl w:val="BE98574E"/>
    <w:lvl w:ilvl="0" w:tplc="42B8EC6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B5264B"/>
    <w:multiLevelType w:val="hybridMultilevel"/>
    <w:tmpl w:val="A7A4B0E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C2A"/>
    <w:rsid w:val="00025D79"/>
    <w:rsid w:val="00084C36"/>
    <w:rsid w:val="000853B8"/>
    <w:rsid w:val="00093970"/>
    <w:rsid w:val="000B5782"/>
    <w:rsid w:val="000E3A49"/>
    <w:rsid w:val="00112F33"/>
    <w:rsid w:val="00130DA0"/>
    <w:rsid w:val="00136EC1"/>
    <w:rsid w:val="0015407D"/>
    <w:rsid w:val="001958E3"/>
    <w:rsid w:val="00197B73"/>
    <w:rsid w:val="001B46EE"/>
    <w:rsid w:val="001E3135"/>
    <w:rsid w:val="001F5BA0"/>
    <w:rsid w:val="001F6F2F"/>
    <w:rsid w:val="002127A2"/>
    <w:rsid w:val="00216EC2"/>
    <w:rsid w:val="00234122"/>
    <w:rsid w:val="00242626"/>
    <w:rsid w:val="00244DE4"/>
    <w:rsid w:val="00251A5E"/>
    <w:rsid w:val="00266528"/>
    <w:rsid w:val="0028266E"/>
    <w:rsid w:val="002A5E19"/>
    <w:rsid w:val="002D0318"/>
    <w:rsid w:val="002D4BD1"/>
    <w:rsid w:val="002D61A2"/>
    <w:rsid w:val="002E5936"/>
    <w:rsid w:val="002F7D70"/>
    <w:rsid w:val="00302809"/>
    <w:rsid w:val="00314228"/>
    <w:rsid w:val="00323D13"/>
    <w:rsid w:val="003249EB"/>
    <w:rsid w:val="00340F20"/>
    <w:rsid w:val="0034295D"/>
    <w:rsid w:val="00352C6D"/>
    <w:rsid w:val="00396621"/>
    <w:rsid w:val="003B2F24"/>
    <w:rsid w:val="003F12E7"/>
    <w:rsid w:val="0040546A"/>
    <w:rsid w:val="004124B5"/>
    <w:rsid w:val="0042158B"/>
    <w:rsid w:val="00430C11"/>
    <w:rsid w:val="004337DC"/>
    <w:rsid w:val="00480D52"/>
    <w:rsid w:val="00482E13"/>
    <w:rsid w:val="004870AF"/>
    <w:rsid w:val="004A142E"/>
    <w:rsid w:val="004B073B"/>
    <w:rsid w:val="004C15BD"/>
    <w:rsid w:val="004F043A"/>
    <w:rsid w:val="00514497"/>
    <w:rsid w:val="00541576"/>
    <w:rsid w:val="00542E82"/>
    <w:rsid w:val="005735DF"/>
    <w:rsid w:val="005751A8"/>
    <w:rsid w:val="005A12E0"/>
    <w:rsid w:val="005C7755"/>
    <w:rsid w:val="005F4470"/>
    <w:rsid w:val="00647770"/>
    <w:rsid w:val="006532EB"/>
    <w:rsid w:val="00656FD8"/>
    <w:rsid w:val="006607EA"/>
    <w:rsid w:val="00673089"/>
    <w:rsid w:val="00677F33"/>
    <w:rsid w:val="00691239"/>
    <w:rsid w:val="006A409E"/>
    <w:rsid w:val="006B3C08"/>
    <w:rsid w:val="006C4812"/>
    <w:rsid w:val="006C4D3A"/>
    <w:rsid w:val="006D05AC"/>
    <w:rsid w:val="006F5E58"/>
    <w:rsid w:val="00701951"/>
    <w:rsid w:val="00702C89"/>
    <w:rsid w:val="007219FA"/>
    <w:rsid w:val="007426DB"/>
    <w:rsid w:val="00753387"/>
    <w:rsid w:val="00774726"/>
    <w:rsid w:val="007755F1"/>
    <w:rsid w:val="00781DC7"/>
    <w:rsid w:val="0079207D"/>
    <w:rsid w:val="007C2389"/>
    <w:rsid w:val="007C2704"/>
    <w:rsid w:val="007E24CC"/>
    <w:rsid w:val="007E7331"/>
    <w:rsid w:val="007F2B87"/>
    <w:rsid w:val="00813C4D"/>
    <w:rsid w:val="00827879"/>
    <w:rsid w:val="00856471"/>
    <w:rsid w:val="00860D0A"/>
    <w:rsid w:val="00881CDC"/>
    <w:rsid w:val="00890C6A"/>
    <w:rsid w:val="00892CB6"/>
    <w:rsid w:val="008F3C86"/>
    <w:rsid w:val="008F459D"/>
    <w:rsid w:val="00907320"/>
    <w:rsid w:val="00920D1F"/>
    <w:rsid w:val="00935052"/>
    <w:rsid w:val="009428A5"/>
    <w:rsid w:val="009619D6"/>
    <w:rsid w:val="009718D1"/>
    <w:rsid w:val="00987465"/>
    <w:rsid w:val="009875A2"/>
    <w:rsid w:val="009A5A65"/>
    <w:rsid w:val="009B643F"/>
    <w:rsid w:val="009B69DC"/>
    <w:rsid w:val="009B7CDC"/>
    <w:rsid w:val="009C70C3"/>
    <w:rsid w:val="009D1190"/>
    <w:rsid w:val="009D127E"/>
    <w:rsid w:val="009D703F"/>
    <w:rsid w:val="009E1449"/>
    <w:rsid w:val="009F1156"/>
    <w:rsid w:val="00A251D5"/>
    <w:rsid w:val="00A35FD7"/>
    <w:rsid w:val="00A42D94"/>
    <w:rsid w:val="00A52A57"/>
    <w:rsid w:val="00A67AD5"/>
    <w:rsid w:val="00AB4569"/>
    <w:rsid w:val="00AD0769"/>
    <w:rsid w:val="00AD6EC6"/>
    <w:rsid w:val="00B11F3D"/>
    <w:rsid w:val="00B1347D"/>
    <w:rsid w:val="00B1660A"/>
    <w:rsid w:val="00BA0849"/>
    <w:rsid w:val="00BC2AA7"/>
    <w:rsid w:val="00BD21A1"/>
    <w:rsid w:val="00BD23E2"/>
    <w:rsid w:val="00BD5E1C"/>
    <w:rsid w:val="00BD75F7"/>
    <w:rsid w:val="00BF1146"/>
    <w:rsid w:val="00BF7186"/>
    <w:rsid w:val="00C24926"/>
    <w:rsid w:val="00C41620"/>
    <w:rsid w:val="00C46EE4"/>
    <w:rsid w:val="00C50800"/>
    <w:rsid w:val="00C53C7B"/>
    <w:rsid w:val="00C66D69"/>
    <w:rsid w:val="00CD6C20"/>
    <w:rsid w:val="00CF5333"/>
    <w:rsid w:val="00D1241C"/>
    <w:rsid w:val="00D34D7F"/>
    <w:rsid w:val="00D51AF7"/>
    <w:rsid w:val="00D53126"/>
    <w:rsid w:val="00D851D7"/>
    <w:rsid w:val="00DA3C82"/>
    <w:rsid w:val="00DF425E"/>
    <w:rsid w:val="00E47F19"/>
    <w:rsid w:val="00E56681"/>
    <w:rsid w:val="00E62C2A"/>
    <w:rsid w:val="00E679FA"/>
    <w:rsid w:val="00E74FFD"/>
    <w:rsid w:val="00E843C3"/>
    <w:rsid w:val="00E94D7D"/>
    <w:rsid w:val="00EC309B"/>
    <w:rsid w:val="00F447A9"/>
    <w:rsid w:val="00F517D3"/>
    <w:rsid w:val="00F600E2"/>
    <w:rsid w:val="00FD2043"/>
    <w:rsid w:val="00FD7CE3"/>
    <w:rsid w:val="00FE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03A3778"/>
  <w15:chartTrackingRefBased/>
  <w15:docId w15:val="{BD9DE497-A2C2-4A8E-8507-02902D342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2C2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D05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nfasis">
    <w:name w:val="Emphasis"/>
    <w:basedOn w:val="Fuentedeprrafopredeter"/>
    <w:uiPriority w:val="20"/>
    <w:qFormat/>
    <w:rsid w:val="006D05AC"/>
    <w:rPr>
      <w:i/>
      <w:iCs/>
    </w:rPr>
  </w:style>
  <w:style w:type="paragraph" w:styleId="Prrafodelista">
    <w:name w:val="List Paragraph"/>
    <w:basedOn w:val="Normal"/>
    <w:uiPriority w:val="34"/>
    <w:qFormat/>
    <w:rsid w:val="007C23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24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2407</Words>
  <Characters>13239</Characters>
  <Application>Microsoft Office Word</Application>
  <DocSecurity>0</DocSecurity>
  <Lines>110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Vanesa Napoli</dc:creator>
  <cp:keywords/>
  <dc:description/>
  <cp:lastModifiedBy>Emanuel Matias Salinas</cp:lastModifiedBy>
  <cp:revision>5</cp:revision>
  <dcterms:created xsi:type="dcterms:W3CDTF">2020-10-16T12:22:00Z</dcterms:created>
  <dcterms:modified xsi:type="dcterms:W3CDTF">2020-11-02T23:19:00Z</dcterms:modified>
</cp:coreProperties>
</file>